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A1" w:rsidRDefault="00462FE2" w:rsidP="00F52CA1">
      <w:pPr>
        <w:jc w:val="both"/>
        <w:rPr>
          <w:sz w:val="24"/>
          <w:szCs w:val="24"/>
        </w:rPr>
      </w:pPr>
      <w:r w:rsidRPr="009C08E8">
        <w:rPr>
          <w:sz w:val="24"/>
          <w:szCs w:val="24"/>
        </w:rPr>
        <w:t xml:space="preserve">Mairie de </w:t>
      </w:r>
      <w:proofErr w:type="spellStart"/>
      <w:r w:rsidRPr="009C08E8">
        <w:rPr>
          <w:sz w:val="24"/>
          <w:szCs w:val="24"/>
        </w:rPr>
        <w:t>Froidefontaine</w:t>
      </w:r>
      <w:proofErr w:type="spellEnd"/>
      <w:r w:rsidR="00F52CA1">
        <w:rPr>
          <w:sz w:val="24"/>
          <w:szCs w:val="24"/>
        </w:rPr>
        <w:tab/>
      </w:r>
      <w:r w:rsidR="00F52CA1">
        <w:rPr>
          <w:sz w:val="24"/>
          <w:szCs w:val="24"/>
        </w:rPr>
        <w:tab/>
      </w:r>
      <w:r w:rsidR="00F52CA1">
        <w:rPr>
          <w:sz w:val="24"/>
          <w:szCs w:val="24"/>
        </w:rPr>
        <w:tab/>
      </w:r>
      <w:r w:rsidR="00F52CA1">
        <w:rPr>
          <w:sz w:val="24"/>
          <w:szCs w:val="24"/>
        </w:rPr>
        <w:tab/>
      </w:r>
      <w:r w:rsidR="00F52CA1">
        <w:rPr>
          <w:sz w:val="24"/>
          <w:szCs w:val="24"/>
        </w:rPr>
        <w:tab/>
      </w:r>
      <w:r w:rsidR="00F52CA1">
        <w:rPr>
          <w:sz w:val="24"/>
          <w:szCs w:val="24"/>
        </w:rPr>
        <w:tab/>
      </w:r>
      <w:r w:rsidR="00F52CA1">
        <w:rPr>
          <w:sz w:val="24"/>
          <w:szCs w:val="24"/>
        </w:rPr>
        <w:tab/>
      </w:r>
      <w:r w:rsidR="00F52CA1" w:rsidRPr="009C08E8">
        <w:rPr>
          <w:sz w:val="24"/>
          <w:szCs w:val="24"/>
        </w:rPr>
        <w:t>Tel/fax : 03.84.27.84.20</w:t>
      </w:r>
    </w:p>
    <w:p w:rsidR="00F52CA1" w:rsidRPr="009C08E8" w:rsidRDefault="00462FE2" w:rsidP="00F52CA1">
      <w:pPr>
        <w:jc w:val="both"/>
        <w:rPr>
          <w:sz w:val="24"/>
          <w:szCs w:val="24"/>
        </w:rPr>
      </w:pPr>
      <w:r w:rsidRPr="009C08E8">
        <w:rPr>
          <w:sz w:val="24"/>
          <w:szCs w:val="24"/>
        </w:rPr>
        <w:t>2 rue de l’abbaye</w:t>
      </w:r>
      <w:r w:rsidR="00F52CA1">
        <w:rPr>
          <w:sz w:val="24"/>
          <w:szCs w:val="24"/>
        </w:rPr>
        <w:tab/>
      </w:r>
      <w:r w:rsidR="00F52CA1">
        <w:rPr>
          <w:sz w:val="24"/>
          <w:szCs w:val="24"/>
        </w:rPr>
        <w:tab/>
      </w:r>
      <w:r w:rsidR="00F52CA1">
        <w:rPr>
          <w:sz w:val="24"/>
          <w:szCs w:val="24"/>
        </w:rPr>
        <w:tab/>
      </w:r>
      <w:r w:rsidR="00F52CA1">
        <w:rPr>
          <w:sz w:val="24"/>
          <w:szCs w:val="24"/>
        </w:rPr>
        <w:tab/>
      </w:r>
      <w:r w:rsidR="00F52CA1">
        <w:rPr>
          <w:sz w:val="24"/>
          <w:szCs w:val="24"/>
        </w:rPr>
        <w:tab/>
      </w:r>
      <w:r w:rsidR="00F52CA1">
        <w:rPr>
          <w:sz w:val="24"/>
          <w:szCs w:val="24"/>
        </w:rPr>
        <w:tab/>
      </w:r>
      <w:r w:rsidR="00F52CA1">
        <w:rPr>
          <w:sz w:val="24"/>
          <w:szCs w:val="24"/>
        </w:rPr>
        <w:tab/>
        <w:t xml:space="preserve"> mairie.froidefontaine@wanadoo.fr</w:t>
      </w:r>
    </w:p>
    <w:p w:rsidR="00462FE2" w:rsidRPr="009C08E8" w:rsidRDefault="00462FE2" w:rsidP="007442A0">
      <w:pPr>
        <w:jc w:val="both"/>
        <w:rPr>
          <w:sz w:val="24"/>
          <w:szCs w:val="24"/>
        </w:rPr>
      </w:pPr>
      <w:r w:rsidRPr="009C08E8">
        <w:rPr>
          <w:sz w:val="24"/>
          <w:szCs w:val="24"/>
        </w:rPr>
        <w:t xml:space="preserve">90140 </w:t>
      </w:r>
      <w:proofErr w:type="spellStart"/>
      <w:r w:rsidRPr="009C08E8">
        <w:rPr>
          <w:sz w:val="24"/>
          <w:szCs w:val="24"/>
        </w:rPr>
        <w:t>Froidefontaine</w:t>
      </w:r>
      <w:proofErr w:type="spellEnd"/>
    </w:p>
    <w:p w:rsidR="009C08E8" w:rsidRDefault="009C08E8" w:rsidP="007442A0">
      <w:pPr>
        <w:jc w:val="both"/>
      </w:pPr>
    </w:p>
    <w:p w:rsidR="009C08E8" w:rsidRPr="00B45C23" w:rsidRDefault="009C08E8" w:rsidP="00744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B45C23">
        <w:rPr>
          <w:sz w:val="40"/>
          <w:szCs w:val="40"/>
        </w:rPr>
        <w:t>Règlement intérieur de la salle communale</w:t>
      </w:r>
    </w:p>
    <w:p w:rsidR="009C08E8" w:rsidRDefault="009C08E8" w:rsidP="007442A0">
      <w:pPr>
        <w:jc w:val="both"/>
        <w:rPr>
          <w:sz w:val="32"/>
          <w:szCs w:val="32"/>
          <w:u w:val="single"/>
        </w:rPr>
      </w:pPr>
    </w:p>
    <w:p w:rsidR="009C08E8" w:rsidRPr="009C08E8" w:rsidRDefault="009C08E8" w:rsidP="007442A0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Titre 1 : </w:t>
      </w:r>
      <w:r w:rsidRPr="009C08E8">
        <w:rPr>
          <w:b/>
          <w:sz w:val="32"/>
          <w:szCs w:val="32"/>
          <w:u w:val="single"/>
        </w:rPr>
        <w:t>dispositions générales :</w:t>
      </w:r>
    </w:p>
    <w:p w:rsidR="009C08E8" w:rsidRDefault="009C08E8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Le présent règlement a pour objet de déterminer les conditions dans lesquelles doit être utilisée la salle communale de FROIDEFONTAINE située rue du stade.</w:t>
      </w:r>
    </w:p>
    <w:p w:rsidR="009C08E8" w:rsidRPr="00373E46" w:rsidRDefault="009C08E8" w:rsidP="007442A0">
      <w:pPr>
        <w:jc w:val="both"/>
        <w:rPr>
          <w:b/>
          <w:sz w:val="32"/>
          <w:szCs w:val="32"/>
          <w:u w:val="single"/>
        </w:rPr>
      </w:pPr>
      <w:r w:rsidRPr="00373E46">
        <w:rPr>
          <w:b/>
          <w:sz w:val="32"/>
          <w:szCs w:val="32"/>
          <w:u w:val="single"/>
        </w:rPr>
        <w:t>Titre 2 : Utilisation</w:t>
      </w:r>
    </w:p>
    <w:p w:rsidR="008E32EB" w:rsidRPr="00373E46" w:rsidRDefault="008E32EB" w:rsidP="007442A0">
      <w:pPr>
        <w:jc w:val="both"/>
        <w:rPr>
          <w:b/>
          <w:sz w:val="28"/>
          <w:szCs w:val="28"/>
        </w:rPr>
      </w:pPr>
      <w:r w:rsidRPr="00373E46">
        <w:rPr>
          <w:b/>
          <w:sz w:val="28"/>
          <w:szCs w:val="28"/>
        </w:rPr>
        <w:t>Article 1 : Personnes autorisées</w:t>
      </w:r>
    </w:p>
    <w:p w:rsidR="008E32EB" w:rsidRDefault="008E32EB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salle peut </w:t>
      </w:r>
      <w:r w:rsidR="005C5E28">
        <w:rPr>
          <w:sz w:val="24"/>
          <w:szCs w:val="24"/>
        </w:rPr>
        <w:t>être</w:t>
      </w:r>
      <w:r>
        <w:rPr>
          <w:sz w:val="24"/>
          <w:szCs w:val="24"/>
        </w:rPr>
        <w:t xml:space="preserve"> louée à :</w:t>
      </w:r>
    </w:p>
    <w:p w:rsidR="008E32EB" w:rsidRDefault="008E32EB" w:rsidP="007442A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Toute personne majeure et sous sa responsabilité</w:t>
      </w:r>
    </w:p>
    <w:p w:rsidR="008E32EB" w:rsidRDefault="008E32EB" w:rsidP="007442A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Toutes associations à but non lucratif </w:t>
      </w:r>
    </w:p>
    <w:p w:rsidR="008E32EB" w:rsidRPr="00373E46" w:rsidRDefault="008E32EB" w:rsidP="007442A0">
      <w:pPr>
        <w:jc w:val="both"/>
        <w:rPr>
          <w:b/>
          <w:sz w:val="28"/>
          <w:szCs w:val="28"/>
        </w:rPr>
      </w:pPr>
      <w:r w:rsidRPr="00373E46">
        <w:rPr>
          <w:b/>
          <w:sz w:val="28"/>
          <w:szCs w:val="28"/>
        </w:rPr>
        <w:t>Article 2 : Manifestations autorisées</w:t>
      </w:r>
    </w:p>
    <w:p w:rsidR="008E32EB" w:rsidRDefault="008E32EB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Sont autorisées dans la salle toutes les réunions de famille, réunions associatives compatibles avec l’agencement de la salle.</w:t>
      </w:r>
    </w:p>
    <w:p w:rsidR="008E32EB" w:rsidRDefault="008E32EB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Le Maire se réserve le droit de refuser toute manifestation pouvant porter atteinte à l’ordre public et aux bonnes mœurs.</w:t>
      </w:r>
    </w:p>
    <w:p w:rsidR="008E32EB" w:rsidRPr="00373E46" w:rsidRDefault="008E32EB" w:rsidP="007442A0">
      <w:pPr>
        <w:jc w:val="both"/>
        <w:rPr>
          <w:b/>
          <w:sz w:val="28"/>
          <w:szCs w:val="28"/>
        </w:rPr>
      </w:pPr>
      <w:r w:rsidRPr="00373E46">
        <w:rPr>
          <w:b/>
          <w:sz w:val="28"/>
          <w:szCs w:val="28"/>
        </w:rPr>
        <w:t>Article 3 : Réservation</w:t>
      </w:r>
    </w:p>
    <w:p w:rsidR="000D251F" w:rsidRDefault="00852EB9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réservation deviendra définitive à la signature du contrat de location. </w:t>
      </w:r>
    </w:p>
    <w:p w:rsidR="00373E46" w:rsidRDefault="00373E46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Toute réservation devra s’effectuer au le secrétariat de la mairie.</w:t>
      </w:r>
    </w:p>
    <w:p w:rsidR="00373E46" w:rsidRDefault="00373E46" w:rsidP="007442A0">
      <w:pPr>
        <w:jc w:val="both"/>
        <w:rPr>
          <w:b/>
          <w:sz w:val="28"/>
          <w:szCs w:val="28"/>
        </w:rPr>
      </w:pPr>
      <w:r w:rsidRPr="006470DB">
        <w:rPr>
          <w:b/>
          <w:sz w:val="28"/>
          <w:szCs w:val="28"/>
        </w:rPr>
        <w:t>Article 4 : Tarification</w:t>
      </w:r>
    </w:p>
    <w:p w:rsidR="00852EB9" w:rsidRDefault="006470DB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Les tarifs de location sont fixés par délibération du Conseil Municipal. Une caution, dont le montant est aussi fixé par le Conseil Municipal, sera demandée. La caution sera restituée a l’utilisateur après la manifestation si aucune dégradation ou défaut de nettoyage n’ont été constatés.</w:t>
      </w:r>
      <w:r w:rsidR="00F63C62">
        <w:rPr>
          <w:sz w:val="24"/>
          <w:szCs w:val="24"/>
        </w:rPr>
        <w:t xml:space="preserve"> Les chèques de caution et de location seront libellés à l’ordre du Trésor Public</w:t>
      </w:r>
      <w:r w:rsidR="007442A0">
        <w:rPr>
          <w:sz w:val="24"/>
          <w:szCs w:val="24"/>
        </w:rPr>
        <w:t>.</w:t>
      </w:r>
    </w:p>
    <w:p w:rsidR="00A56F13" w:rsidRDefault="00A56F13" w:rsidP="007442A0">
      <w:pPr>
        <w:jc w:val="both"/>
        <w:rPr>
          <w:b/>
          <w:sz w:val="28"/>
          <w:szCs w:val="28"/>
        </w:rPr>
      </w:pPr>
      <w:r w:rsidRPr="00A56F13">
        <w:rPr>
          <w:b/>
          <w:sz w:val="28"/>
          <w:szCs w:val="28"/>
        </w:rPr>
        <w:t>Article</w:t>
      </w:r>
      <w:r w:rsidR="008F7C05">
        <w:rPr>
          <w:b/>
          <w:sz w:val="28"/>
          <w:szCs w:val="28"/>
        </w:rPr>
        <w:t xml:space="preserve"> </w:t>
      </w:r>
      <w:r w:rsidRPr="00A56F13">
        <w:rPr>
          <w:b/>
          <w:sz w:val="28"/>
          <w:szCs w:val="28"/>
        </w:rPr>
        <w:t>5 : Conditions particulières d’utilisation</w:t>
      </w:r>
    </w:p>
    <w:p w:rsidR="00A56F13" w:rsidRDefault="00A56F13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Chaque location donnera lieu à la signature d’un contrat qui sera accompagné d’un exemplaire du règlement intérieur.</w:t>
      </w:r>
    </w:p>
    <w:p w:rsidR="00A56F13" w:rsidRDefault="00A56F13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La location est faite pour le week-end end entier et est non divisible.</w:t>
      </w:r>
    </w:p>
    <w:p w:rsidR="00A56F13" w:rsidRPr="007442A0" w:rsidRDefault="00A56F13" w:rsidP="007442A0">
      <w:pPr>
        <w:jc w:val="both"/>
        <w:rPr>
          <w:b/>
          <w:sz w:val="28"/>
          <w:szCs w:val="28"/>
        </w:rPr>
      </w:pPr>
      <w:r w:rsidRPr="007442A0">
        <w:rPr>
          <w:b/>
          <w:sz w:val="28"/>
          <w:szCs w:val="28"/>
        </w:rPr>
        <w:t xml:space="preserve">Article </w:t>
      </w:r>
      <w:r w:rsidR="00C0446C">
        <w:rPr>
          <w:b/>
          <w:sz w:val="28"/>
          <w:szCs w:val="28"/>
        </w:rPr>
        <w:t>6 : Etat des lieux et entretien</w:t>
      </w:r>
      <w:bookmarkStart w:id="0" w:name="_GoBack"/>
      <w:bookmarkEnd w:id="0"/>
      <w:r w:rsidRPr="007442A0">
        <w:rPr>
          <w:b/>
          <w:sz w:val="28"/>
          <w:szCs w:val="28"/>
        </w:rPr>
        <w:t xml:space="preserve"> des locaux</w:t>
      </w:r>
    </w:p>
    <w:p w:rsidR="00603185" w:rsidRDefault="00603185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remise des clefs et l’inventaire d’entrée se fera le vendredi 8h30 et l’inventaire de retour le lundi 8h30. La présence du locataire est obligatoire aux deux inventaires.</w:t>
      </w:r>
    </w:p>
    <w:p w:rsidR="00603185" w:rsidRDefault="00603185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Toute détérioration ou casse ser</w:t>
      </w:r>
      <w:r w:rsidR="000D251F">
        <w:rPr>
          <w:sz w:val="24"/>
          <w:szCs w:val="24"/>
        </w:rPr>
        <w:t>a retenue</w:t>
      </w:r>
      <w:r>
        <w:rPr>
          <w:sz w:val="24"/>
          <w:szCs w:val="24"/>
        </w:rPr>
        <w:t xml:space="preserve"> sur la caution préalablement versée.</w:t>
      </w:r>
    </w:p>
    <w:p w:rsidR="00F63C62" w:rsidRDefault="00F63C62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Le nettoyage devra être effectué correctement dans les conditions définies dans l’annexe n°1.</w:t>
      </w:r>
    </w:p>
    <w:p w:rsidR="00603185" w:rsidRDefault="00F63C62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produits nécessaires au nettoyage seront </w:t>
      </w:r>
      <w:r w:rsidR="00410757">
        <w:rPr>
          <w:sz w:val="24"/>
          <w:szCs w:val="24"/>
        </w:rPr>
        <w:t>à</w:t>
      </w:r>
      <w:r>
        <w:rPr>
          <w:sz w:val="24"/>
          <w:szCs w:val="24"/>
        </w:rPr>
        <w:t xml:space="preserve"> la charge exclusive du l’utilisateur. En cas de non-respect de ces dispositions, le Maire est autorisé, après mise en demeure, à faire effectuer la remise en état des lieux aux frais du locataire responsable de</w:t>
      </w:r>
      <w:r w:rsidR="000D251F">
        <w:rPr>
          <w:sz w:val="24"/>
          <w:szCs w:val="24"/>
        </w:rPr>
        <w:t>s désordres. Tout problème ou dy</w:t>
      </w:r>
      <w:r>
        <w:rPr>
          <w:sz w:val="24"/>
          <w:szCs w:val="24"/>
        </w:rPr>
        <w:t>sfonctionnement (chauffage, éclairage, réfrigération…) devra être signalé de suite à la personne responsable de la salle désignée par le Maire.</w:t>
      </w:r>
    </w:p>
    <w:p w:rsidR="00A56F13" w:rsidRDefault="008F7C05" w:rsidP="007442A0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Titre 3 : Sécurité</w:t>
      </w:r>
    </w:p>
    <w:p w:rsidR="008F7C05" w:rsidRDefault="008F7C05" w:rsidP="007442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Article 1 : utilisation de la salle communale</w:t>
      </w:r>
    </w:p>
    <w:p w:rsidR="008F7C05" w:rsidRDefault="008F7C05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L’organisateur de la manifestation assurera la propre sécurité de la manifestation. Les enfants présents pendant la manifestation sont placés sous la surveillance de leurs parents.</w:t>
      </w:r>
    </w:p>
    <w:p w:rsidR="008F7C05" w:rsidRDefault="008F7C05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Chaque utilisateur reconnait : </w:t>
      </w:r>
    </w:p>
    <w:p w:rsidR="008F7C05" w:rsidRDefault="008F7C05" w:rsidP="007442A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Avoir pris connaissance des consignes générales de sécurité et s’engage à les respecter.</w:t>
      </w:r>
    </w:p>
    <w:p w:rsidR="008F7C05" w:rsidRDefault="008F7C05" w:rsidP="007442A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Avoir constaté l’emplacement des dispositifs d’alarme, des moyens d’extinction d’incendie et avoir pris connaissance des itinéraires d’évacuation et des issues de secours.</w:t>
      </w:r>
    </w:p>
    <w:p w:rsidR="008F7C05" w:rsidRDefault="008F7C05" w:rsidP="007442A0">
      <w:pPr>
        <w:jc w:val="both"/>
        <w:rPr>
          <w:b/>
          <w:sz w:val="24"/>
          <w:szCs w:val="24"/>
          <w:u w:val="single"/>
        </w:rPr>
      </w:pPr>
      <w:r w:rsidRPr="008F7C05">
        <w:rPr>
          <w:b/>
          <w:sz w:val="24"/>
          <w:szCs w:val="24"/>
          <w:u w:val="single"/>
        </w:rPr>
        <w:t>Il est interdit</w:t>
      </w:r>
      <w:r>
        <w:rPr>
          <w:b/>
          <w:sz w:val="24"/>
          <w:szCs w:val="24"/>
          <w:u w:val="single"/>
        </w:rPr>
        <w:t xml:space="preserve"> : </w:t>
      </w:r>
    </w:p>
    <w:p w:rsidR="008F7C05" w:rsidRPr="002522C9" w:rsidRDefault="002522C9" w:rsidP="007442A0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 bloquer ou condamner les portes et issues de secours.</w:t>
      </w:r>
    </w:p>
    <w:p w:rsidR="002522C9" w:rsidRPr="002522C9" w:rsidRDefault="002522C9" w:rsidP="007442A0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 bloquer le chemin d’accès des secours jusqu’à la salle.</w:t>
      </w:r>
    </w:p>
    <w:p w:rsidR="002522C9" w:rsidRPr="002522C9" w:rsidRDefault="002522C9" w:rsidP="007442A0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 procéder à des modifications sur les installations existantes.</w:t>
      </w:r>
    </w:p>
    <w:p w:rsidR="002522C9" w:rsidRPr="002522C9" w:rsidRDefault="002522C9" w:rsidP="007442A0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 manipuler l’armoire électrique et de forcer l’ouverture de tous les locaux ou armoires fermés à clefs.</w:t>
      </w:r>
    </w:p>
    <w:p w:rsidR="002522C9" w:rsidRPr="002522C9" w:rsidRDefault="002522C9" w:rsidP="007442A0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D’introduire et d’utiliser des produits inflammables, toxiques ou explosifs.</w:t>
      </w:r>
    </w:p>
    <w:p w:rsidR="002522C9" w:rsidRPr="002522C9" w:rsidRDefault="002522C9" w:rsidP="007442A0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 laisser accéder à des animaux, rollers, skates, vélos, cyclomoteurs ou autres véhicules dans le bâtiment.</w:t>
      </w:r>
    </w:p>
    <w:p w:rsidR="002522C9" w:rsidRPr="002522C9" w:rsidRDefault="002522C9" w:rsidP="007442A0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 sceller, clouer, coller quoique ce soit contre les murs ou au plafond.</w:t>
      </w:r>
    </w:p>
    <w:p w:rsidR="002522C9" w:rsidRPr="002522C9" w:rsidRDefault="002522C9" w:rsidP="007442A0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D’utiliser le stade de football communal (il est toutefois possible d’utiliser le stade annexe en stabilisé.)</w:t>
      </w:r>
    </w:p>
    <w:p w:rsidR="00EA5995" w:rsidRPr="007442A0" w:rsidRDefault="008F7C05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22C9">
        <w:rPr>
          <w:sz w:val="24"/>
          <w:szCs w:val="24"/>
        </w:rPr>
        <w:t>La police de la salle et du parking est assuré par le locataire.</w:t>
      </w:r>
    </w:p>
    <w:p w:rsidR="007442A0" w:rsidRPr="00EA5995" w:rsidRDefault="00EA5995" w:rsidP="007442A0">
      <w:pPr>
        <w:jc w:val="both"/>
        <w:rPr>
          <w:b/>
          <w:sz w:val="28"/>
          <w:szCs w:val="28"/>
        </w:rPr>
      </w:pPr>
      <w:r w:rsidRPr="00EA5995">
        <w:rPr>
          <w:b/>
          <w:sz w:val="28"/>
          <w:szCs w:val="28"/>
        </w:rPr>
        <w:t>Article 2 : Capacité d’accueil</w:t>
      </w:r>
    </w:p>
    <w:p w:rsidR="00EA5995" w:rsidRDefault="00EA5995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La capacité d’accueil de la salle communale est fixée à 120 personnes. Ces chiffres ne devront en aucun cas être dépassés.</w:t>
      </w:r>
    </w:p>
    <w:p w:rsidR="00EA5995" w:rsidRDefault="00EA5995" w:rsidP="007442A0">
      <w:pPr>
        <w:jc w:val="both"/>
        <w:rPr>
          <w:b/>
          <w:sz w:val="32"/>
          <w:szCs w:val="32"/>
          <w:u w:val="single"/>
        </w:rPr>
      </w:pPr>
      <w:r w:rsidRPr="00EA5995">
        <w:rPr>
          <w:b/>
          <w:sz w:val="32"/>
          <w:szCs w:val="32"/>
          <w:u w:val="single"/>
        </w:rPr>
        <w:t>Titre 4 : Respect de l’ordre public</w:t>
      </w:r>
    </w:p>
    <w:p w:rsidR="00EA5995" w:rsidRDefault="00EA5995" w:rsidP="007442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Article 1 : Nuisances sonores</w:t>
      </w:r>
    </w:p>
    <w:p w:rsidR="00EA5995" w:rsidRDefault="00EA5995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L’utilisation de la salle ne doit pas </w:t>
      </w:r>
      <w:r w:rsidR="000F2540">
        <w:rPr>
          <w:sz w:val="24"/>
          <w:szCs w:val="24"/>
        </w:rPr>
        <w:t>être</w:t>
      </w:r>
      <w:r>
        <w:rPr>
          <w:sz w:val="24"/>
          <w:szCs w:val="24"/>
        </w:rPr>
        <w:t xml:space="preserve"> une </w:t>
      </w:r>
      <w:r w:rsidR="000F2540">
        <w:rPr>
          <w:sz w:val="24"/>
          <w:szCs w:val="24"/>
        </w:rPr>
        <w:t>gêne</w:t>
      </w:r>
      <w:r>
        <w:rPr>
          <w:sz w:val="24"/>
          <w:szCs w:val="24"/>
        </w:rPr>
        <w:t xml:space="preserve"> pour l’entourage.</w:t>
      </w:r>
      <w:r w:rsidR="000F2540">
        <w:rPr>
          <w:sz w:val="24"/>
          <w:szCs w:val="24"/>
        </w:rPr>
        <w:t xml:space="preserve"> </w:t>
      </w:r>
      <w:r>
        <w:rPr>
          <w:sz w:val="24"/>
          <w:szCs w:val="24"/>
        </w:rPr>
        <w:t>En cours d’utilisation</w:t>
      </w:r>
      <w:r w:rsidR="000F2540">
        <w:rPr>
          <w:sz w:val="24"/>
          <w:szCs w:val="24"/>
        </w:rPr>
        <w:t>, les nuisances sonores devront rester acceptables pour le voisinage. Le tapage nocturne après 22 h est interdit.</w:t>
      </w:r>
    </w:p>
    <w:p w:rsidR="000F2540" w:rsidRDefault="000F2540" w:rsidP="007442A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Les personnes coupables de bruits ou tapages injurieux ou nocturnes qui par leur intensité, durée ou répétition troublent l’ordre, la tranquillité d’autrui encourent des amendes et la confiscation du matériel à l’origine du bruit. </w:t>
      </w:r>
      <w:r>
        <w:rPr>
          <w:i/>
          <w:sz w:val="24"/>
          <w:szCs w:val="24"/>
        </w:rPr>
        <w:t>(</w:t>
      </w:r>
      <w:r w:rsidRPr="000F2540">
        <w:rPr>
          <w:i/>
          <w:sz w:val="24"/>
          <w:szCs w:val="24"/>
        </w:rPr>
        <w:t>Articles R.623-2 du code pénal et R1334-31 du code de la santé publique)</w:t>
      </w:r>
    </w:p>
    <w:p w:rsidR="000F2540" w:rsidRPr="00FC5096" w:rsidRDefault="00193FB8" w:rsidP="007442A0">
      <w:pPr>
        <w:jc w:val="both"/>
        <w:rPr>
          <w:b/>
          <w:sz w:val="28"/>
          <w:szCs w:val="28"/>
        </w:rPr>
      </w:pPr>
      <w:r w:rsidRPr="00FC5096">
        <w:rPr>
          <w:b/>
          <w:sz w:val="28"/>
          <w:szCs w:val="28"/>
        </w:rPr>
        <w:t>Article 2 : Débit de boisson</w:t>
      </w:r>
    </w:p>
    <w:p w:rsidR="008F7C05" w:rsidRDefault="00193FB8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Pour ouvrir un débit de boisson temporaire, l’utilisateur devra veillez au strict respect des dispositions du code de la santé publique et notamment l’article L.3334-2 de ce même code.</w:t>
      </w:r>
    </w:p>
    <w:p w:rsidR="00193FB8" w:rsidRPr="00FC5096" w:rsidRDefault="00193FB8" w:rsidP="007442A0">
      <w:pPr>
        <w:jc w:val="both"/>
        <w:rPr>
          <w:b/>
          <w:sz w:val="28"/>
          <w:szCs w:val="28"/>
        </w:rPr>
      </w:pPr>
      <w:r w:rsidRPr="00FC5096">
        <w:rPr>
          <w:b/>
          <w:sz w:val="28"/>
          <w:szCs w:val="28"/>
        </w:rPr>
        <w:t>Article 3 : SACEM</w:t>
      </w:r>
    </w:p>
    <w:p w:rsidR="00193FB8" w:rsidRDefault="00193FB8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Les associations doivent se conformer aux obligations édictées par la SACEM en cas d’usage d’œuvres musicales pendant la manifestation.</w:t>
      </w:r>
    </w:p>
    <w:p w:rsidR="00FC5096" w:rsidRPr="00410757" w:rsidRDefault="00FC5096" w:rsidP="007442A0">
      <w:pPr>
        <w:jc w:val="both"/>
        <w:rPr>
          <w:b/>
          <w:sz w:val="28"/>
          <w:szCs w:val="28"/>
        </w:rPr>
      </w:pPr>
      <w:r w:rsidRPr="00410757">
        <w:rPr>
          <w:b/>
          <w:sz w:val="28"/>
          <w:szCs w:val="28"/>
        </w:rPr>
        <w:t>Article 4 : interdiction de fumer</w:t>
      </w:r>
    </w:p>
    <w:p w:rsidR="00FC5096" w:rsidRDefault="00FC5096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interdit de fumer dans la salle communale. Des cendriers sont à disposition à l’entrée de la salle. </w:t>
      </w:r>
    </w:p>
    <w:p w:rsidR="00FC5096" w:rsidRDefault="00FC5096" w:rsidP="007442A0">
      <w:pPr>
        <w:jc w:val="both"/>
        <w:rPr>
          <w:sz w:val="24"/>
          <w:szCs w:val="24"/>
        </w:rPr>
      </w:pPr>
    </w:p>
    <w:p w:rsidR="00FC5096" w:rsidRPr="00410757" w:rsidRDefault="00FC5096" w:rsidP="007442A0">
      <w:pPr>
        <w:jc w:val="both"/>
        <w:rPr>
          <w:b/>
          <w:sz w:val="32"/>
          <w:szCs w:val="32"/>
          <w:u w:val="single"/>
        </w:rPr>
      </w:pPr>
      <w:r w:rsidRPr="00410757">
        <w:rPr>
          <w:b/>
          <w:sz w:val="32"/>
          <w:szCs w:val="32"/>
          <w:u w:val="single"/>
        </w:rPr>
        <w:t>Titre 5 : Assurance et responsabilité</w:t>
      </w:r>
    </w:p>
    <w:p w:rsidR="00FC5096" w:rsidRPr="00410757" w:rsidRDefault="00FC5096" w:rsidP="007442A0">
      <w:pPr>
        <w:jc w:val="both"/>
        <w:rPr>
          <w:b/>
          <w:sz w:val="28"/>
          <w:szCs w:val="28"/>
        </w:rPr>
      </w:pPr>
      <w:r w:rsidRPr="00410757">
        <w:rPr>
          <w:b/>
          <w:sz w:val="28"/>
          <w:szCs w:val="28"/>
        </w:rPr>
        <w:t>Article 1 : Assurance</w:t>
      </w:r>
    </w:p>
    <w:p w:rsidR="00FC5096" w:rsidRDefault="00FC5096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souscription d’une police d’assurance de type « responsabilité civile » couvrant tous les dommages matériels et corporels occasionnés notamment à des tiers au moment de la manifestation est obligatoire. </w:t>
      </w:r>
    </w:p>
    <w:p w:rsidR="00FC5096" w:rsidRPr="00410757" w:rsidRDefault="00FC5096" w:rsidP="007442A0">
      <w:pPr>
        <w:jc w:val="both"/>
        <w:rPr>
          <w:b/>
          <w:sz w:val="28"/>
          <w:szCs w:val="28"/>
        </w:rPr>
      </w:pPr>
      <w:r w:rsidRPr="00410757">
        <w:rPr>
          <w:b/>
          <w:sz w:val="28"/>
          <w:szCs w:val="28"/>
        </w:rPr>
        <w:t>Article 2 : Responsabilité</w:t>
      </w:r>
    </w:p>
    <w:p w:rsidR="00FC5096" w:rsidRDefault="00FC5096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Le signataire de la convention est considéré comme responsable de la manifestation organisée. La sous location est formellement interdite.</w:t>
      </w:r>
    </w:p>
    <w:p w:rsidR="00FC5096" w:rsidRDefault="00FC5096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utilisateurs sont responsables des dégradations et des pertes </w:t>
      </w:r>
      <w:r w:rsidR="00410757">
        <w:rPr>
          <w:sz w:val="24"/>
          <w:szCs w:val="24"/>
        </w:rPr>
        <w:t>constatées. La commune décline toute responsabilité en cas de vol, perte d’objet ou accident lors des manifestations.</w:t>
      </w:r>
    </w:p>
    <w:p w:rsidR="00410757" w:rsidRDefault="00410757" w:rsidP="007442A0">
      <w:pPr>
        <w:jc w:val="both"/>
        <w:rPr>
          <w:sz w:val="24"/>
          <w:szCs w:val="24"/>
        </w:rPr>
      </w:pPr>
    </w:p>
    <w:p w:rsidR="00410757" w:rsidRPr="00410757" w:rsidRDefault="00410757" w:rsidP="007442A0">
      <w:pPr>
        <w:jc w:val="both"/>
        <w:rPr>
          <w:b/>
          <w:sz w:val="32"/>
          <w:szCs w:val="32"/>
          <w:u w:val="single"/>
        </w:rPr>
      </w:pPr>
      <w:r w:rsidRPr="00410757">
        <w:rPr>
          <w:b/>
          <w:sz w:val="32"/>
          <w:szCs w:val="32"/>
          <w:u w:val="single"/>
        </w:rPr>
        <w:t>Titre 6 : Dispositions finales</w:t>
      </w:r>
    </w:p>
    <w:p w:rsidR="00A56F13" w:rsidRPr="00410757" w:rsidRDefault="00410757" w:rsidP="007442A0">
      <w:pPr>
        <w:jc w:val="both"/>
        <w:rPr>
          <w:b/>
          <w:sz w:val="28"/>
          <w:szCs w:val="28"/>
        </w:rPr>
      </w:pPr>
      <w:r w:rsidRPr="00410757">
        <w:rPr>
          <w:b/>
          <w:sz w:val="28"/>
          <w:szCs w:val="28"/>
        </w:rPr>
        <w:t>Article 1 : publicité</w:t>
      </w:r>
    </w:p>
    <w:p w:rsidR="00410757" w:rsidRDefault="00410757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Le règlement intérieur sera affiché dans la salle de manière à ce qu’il puisse être lu par les utilisateurs de la salle.</w:t>
      </w:r>
    </w:p>
    <w:p w:rsidR="00410757" w:rsidRPr="00410757" w:rsidRDefault="00410757" w:rsidP="007442A0">
      <w:pPr>
        <w:jc w:val="both"/>
        <w:rPr>
          <w:b/>
          <w:sz w:val="28"/>
          <w:szCs w:val="28"/>
        </w:rPr>
      </w:pPr>
      <w:r w:rsidRPr="00410757">
        <w:rPr>
          <w:b/>
          <w:sz w:val="28"/>
          <w:szCs w:val="28"/>
        </w:rPr>
        <w:t>Article 2 : Modifications</w:t>
      </w:r>
    </w:p>
    <w:p w:rsidR="00410757" w:rsidRDefault="00410757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La commune se réserve le droit de modifier ou compléter le présent règlement intérieur chaque fois qu’elle le jugera nécessaire.</w:t>
      </w:r>
    </w:p>
    <w:p w:rsidR="00410757" w:rsidRPr="00410757" w:rsidRDefault="00410757" w:rsidP="007442A0">
      <w:pPr>
        <w:jc w:val="both"/>
        <w:rPr>
          <w:b/>
          <w:sz w:val="28"/>
          <w:szCs w:val="28"/>
        </w:rPr>
      </w:pPr>
      <w:r w:rsidRPr="00410757">
        <w:rPr>
          <w:b/>
          <w:sz w:val="28"/>
          <w:szCs w:val="28"/>
        </w:rPr>
        <w:t>Article 3 : Exécution</w:t>
      </w:r>
    </w:p>
    <w:p w:rsidR="00410757" w:rsidRDefault="00410757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>Toute infraction au présent intérieur sera poursuivie conformément aux lois et règlements en vigueur.</w:t>
      </w:r>
    </w:p>
    <w:p w:rsidR="00410757" w:rsidRDefault="00410757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 d’incident majeur, </w:t>
      </w:r>
      <w:r w:rsidR="004A358C">
        <w:rPr>
          <w:sz w:val="24"/>
          <w:szCs w:val="24"/>
        </w:rPr>
        <w:t xml:space="preserve">appeler un </w:t>
      </w:r>
      <w:r w:rsidR="007442A0">
        <w:rPr>
          <w:sz w:val="24"/>
          <w:szCs w:val="24"/>
        </w:rPr>
        <w:t>des numéros suivants</w:t>
      </w:r>
      <w:r w:rsidR="004A358C">
        <w:rPr>
          <w:sz w:val="24"/>
          <w:szCs w:val="24"/>
        </w:rPr>
        <w:t xml:space="preserve"> : </w:t>
      </w:r>
    </w:p>
    <w:p w:rsidR="00F52CA1" w:rsidRDefault="000D251F" w:rsidP="00F52CA1">
      <w:pPr>
        <w:jc w:val="both"/>
        <w:rPr>
          <w:sz w:val="24"/>
          <w:szCs w:val="24"/>
        </w:rPr>
      </w:pPr>
      <w:r>
        <w:rPr>
          <w:sz w:val="24"/>
          <w:szCs w:val="24"/>
        </w:rPr>
        <w:t>Mr BALLAND Raphael : 06 78 50 35 60</w:t>
      </w:r>
      <w:r w:rsidR="00F52CA1">
        <w:rPr>
          <w:sz w:val="24"/>
          <w:szCs w:val="24"/>
        </w:rPr>
        <w:tab/>
      </w:r>
      <w:r w:rsidR="00F52CA1">
        <w:rPr>
          <w:sz w:val="24"/>
          <w:szCs w:val="24"/>
        </w:rPr>
        <w:tab/>
        <w:t>Mr VIATTE Bernard : 06 33 84 45 77</w:t>
      </w:r>
    </w:p>
    <w:p w:rsidR="000D251F" w:rsidRDefault="00F52CA1" w:rsidP="007442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0757" w:rsidRDefault="00410757" w:rsidP="007442A0">
      <w:pPr>
        <w:jc w:val="both"/>
        <w:rPr>
          <w:sz w:val="24"/>
          <w:szCs w:val="24"/>
        </w:rPr>
      </w:pPr>
    </w:p>
    <w:p w:rsidR="00852EB9" w:rsidRDefault="00852EB9" w:rsidP="007442A0">
      <w:pPr>
        <w:jc w:val="both"/>
        <w:rPr>
          <w:sz w:val="24"/>
          <w:szCs w:val="24"/>
        </w:rPr>
      </w:pPr>
    </w:p>
    <w:p w:rsidR="008E32EB" w:rsidRPr="008E32EB" w:rsidRDefault="008E32EB" w:rsidP="007442A0">
      <w:pPr>
        <w:jc w:val="both"/>
        <w:rPr>
          <w:sz w:val="24"/>
          <w:szCs w:val="24"/>
        </w:rPr>
      </w:pPr>
    </w:p>
    <w:p w:rsidR="009C08E8" w:rsidRPr="009C08E8" w:rsidRDefault="009C08E8" w:rsidP="007442A0">
      <w:pPr>
        <w:jc w:val="both"/>
        <w:rPr>
          <w:sz w:val="24"/>
          <w:szCs w:val="24"/>
        </w:rPr>
      </w:pPr>
    </w:p>
    <w:p w:rsidR="009C08E8" w:rsidRPr="009C08E8" w:rsidRDefault="009C08E8" w:rsidP="007442A0">
      <w:pPr>
        <w:jc w:val="both"/>
      </w:pPr>
    </w:p>
    <w:sectPr w:rsidR="009C08E8" w:rsidRPr="009C08E8" w:rsidSect="009C0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820CA"/>
    <w:multiLevelType w:val="hybridMultilevel"/>
    <w:tmpl w:val="AE8A9344"/>
    <w:lvl w:ilvl="0" w:tplc="8BB6382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C1"/>
    <w:rsid w:val="000B2B5B"/>
    <w:rsid w:val="000D251F"/>
    <w:rsid w:val="000F2540"/>
    <w:rsid w:val="00160DC1"/>
    <w:rsid w:val="00193FB8"/>
    <w:rsid w:val="002522C9"/>
    <w:rsid w:val="00373E46"/>
    <w:rsid w:val="00410757"/>
    <w:rsid w:val="00462FE2"/>
    <w:rsid w:val="004A358C"/>
    <w:rsid w:val="005C5E28"/>
    <w:rsid w:val="00603185"/>
    <w:rsid w:val="006470DB"/>
    <w:rsid w:val="007442A0"/>
    <w:rsid w:val="00810C12"/>
    <w:rsid w:val="00852EB9"/>
    <w:rsid w:val="008E32EB"/>
    <w:rsid w:val="008F7C05"/>
    <w:rsid w:val="009C08E8"/>
    <w:rsid w:val="00A56F13"/>
    <w:rsid w:val="00B45C23"/>
    <w:rsid w:val="00C0446C"/>
    <w:rsid w:val="00DA7D70"/>
    <w:rsid w:val="00EA5995"/>
    <w:rsid w:val="00F52CA1"/>
    <w:rsid w:val="00F63C62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6EFFF"/>
  <w15:chartTrackingRefBased/>
  <w15:docId w15:val="{0C858C84-C4CF-4033-96E6-AE741B89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32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Magnus_adm</dc:creator>
  <cp:keywords/>
  <dc:description/>
  <cp:lastModifiedBy>admin</cp:lastModifiedBy>
  <cp:revision>6</cp:revision>
  <cp:lastPrinted>2017-11-21T08:27:00Z</cp:lastPrinted>
  <dcterms:created xsi:type="dcterms:W3CDTF">2018-01-03T10:37:00Z</dcterms:created>
  <dcterms:modified xsi:type="dcterms:W3CDTF">2019-01-22T13:15:00Z</dcterms:modified>
</cp:coreProperties>
</file>