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D7448F" w:rsidRPr="003B4CBA" w:rsidRDefault="0044146E" w:rsidP="00D6556C">
      <w:pPr>
        <w:pBdr>
          <w:top w:val="single" w:sz="4" w:space="1" w:color="auto"/>
          <w:left w:val="single" w:sz="4" w:space="4" w:color="auto"/>
          <w:bottom w:val="single" w:sz="4" w:space="1" w:color="auto"/>
          <w:right w:val="single" w:sz="4" w:space="4" w:color="auto"/>
        </w:pBdr>
        <w:jc w:val="center"/>
        <w:rPr>
          <w:b/>
          <w:sz w:val="24"/>
          <w:szCs w:val="24"/>
        </w:rPr>
      </w:pPr>
      <w:r w:rsidRPr="003B4CBA">
        <w:rPr>
          <w:b/>
          <w:sz w:val="24"/>
          <w:szCs w:val="24"/>
        </w:rPr>
        <w:t xml:space="preserve">COMPTE-RENDU DU CONSEIL MUNICIPAL DU </w:t>
      </w:r>
      <w:r w:rsidR="005B7422" w:rsidRPr="003B4CBA">
        <w:rPr>
          <w:b/>
          <w:sz w:val="24"/>
          <w:szCs w:val="24"/>
        </w:rPr>
        <w:t>19</w:t>
      </w:r>
      <w:r w:rsidR="00220708" w:rsidRPr="003B4CBA">
        <w:rPr>
          <w:b/>
          <w:sz w:val="24"/>
          <w:szCs w:val="24"/>
        </w:rPr>
        <w:t xml:space="preserve"> 0</w:t>
      </w:r>
      <w:r w:rsidR="004F68FB" w:rsidRPr="003B4CBA">
        <w:rPr>
          <w:b/>
          <w:sz w:val="24"/>
          <w:szCs w:val="24"/>
        </w:rPr>
        <w:t>6</w:t>
      </w:r>
      <w:r w:rsidR="009258F4" w:rsidRPr="003B4CBA">
        <w:rPr>
          <w:b/>
          <w:sz w:val="24"/>
          <w:szCs w:val="24"/>
        </w:rPr>
        <w:t xml:space="preserve"> 20</w:t>
      </w:r>
      <w:r w:rsidR="004F68FB" w:rsidRPr="003B4CBA">
        <w:rPr>
          <w:b/>
          <w:sz w:val="24"/>
          <w:szCs w:val="24"/>
        </w:rPr>
        <w:t>20</w:t>
      </w:r>
    </w:p>
    <w:p w:rsidR="0004222B" w:rsidRPr="006F544C" w:rsidRDefault="0004222B" w:rsidP="00833A89">
      <w:pPr>
        <w:spacing w:after="0"/>
        <w:jc w:val="both"/>
        <w:rPr>
          <w:rFonts w:cstheme="minorHAnsi"/>
          <w:b/>
          <w:sz w:val="28"/>
          <w:szCs w:val="28"/>
          <w:u w:val="single"/>
        </w:rPr>
      </w:pPr>
    </w:p>
    <w:p w:rsidR="00380EFC" w:rsidRPr="003078DE" w:rsidRDefault="0044146E" w:rsidP="00393AE1">
      <w:pPr>
        <w:spacing w:after="0"/>
        <w:jc w:val="both"/>
        <w:rPr>
          <w:rFonts w:cstheme="minorHAnsi"/>
        </w:rPr>
      </w:pPr>
      <w:r w:rsidRPr="003078DE">
        <w:rPr>
          <w:rFonts w:cstheme="minorHAnsi"/>
        </w:rPr>
        <w:t xml:space="preserve">Secrétaire de séance : </w:t>
      </w:r>
      <w:r w:rsidR="004F68FB" w:rsidRPr="003078DE">
        <w:rPr>
          <w:rFonts w:cstheme="minorHAnsi"/>
        </w:rPr>
        <w:t>Jean Marc Jeannenez</w:t>
      </w:r>
    </w:p>
    <w:p w:rsidR="004A154F" w:rsidRPr="003078DE" w:rsidRDefault="004A154F" w:rsidP="00393AE1">
      <w:pPr>
        <w:spacing w:after="0"/>
        <w:jc w:val="both"/>
        <w:rPr>
          <w:rFonts w:cstheme="minorHAnsi"/>
        </w:rPr>
      </w:pPr>
    </w:p>
    <w:p w:rsidR="00C20952" w:rsidRPr="003078DE" w:rsidRDefault="0044146E" w:rsidP="00393AE1">
      <w:pPr>
        <w:spacing w:after="0"/>
        <w:jc w:val="both"/>
        <w:rPr>
          <w:rFonts w:cstheme="minorHAnsi"/>
        </w:rPr>
      </w:pPr>
      <w:r w:rsidRPr="003078DE">
        <w:rPr>
          <w:rFonts w:cstheme="minorHAnsi"/>
          <w:b/>
          <w:u w:val="single"/>
        </w:rPr>
        <w:t>Absents</w:t>
      </w:r>
      <w:r w:rsidR="00A25DFC">
        <w:rPr>
          <w:rFonts w:cstheme="minorHAnsi"/>
          <w:b/>
          <w:u w:val="single"/>
        </w:rPr>
        <w:t xml:space="preserve"> excusés</w:t>
      </w:r>
      <w:r w:rsidRPr="003078DE">
        <w:rPr>
          <w:rFonts w:cstheme="minorHAnsi"/>
          <w:b/>
          <w:u w:val="single"/>
        </w:rPr>
        <w:t xml:space="preserve"> </w:t>
      </w:r>
      <w:r w:rsidRPr="003078DE">
        <w:rPr>
          <w:rFonts w:cstheme="minorHAnsi"/>
        </w:rPr>
        <w:t>:</w:t>
      </w:r>
      <w:r w:rsidR="005B7422">
        <w:rPr>
          <w:rFonts w:cstheme="minorHAnsi"/>
        </w:rPr>
        <w:t xml:space="preserve"> </w:t>
      </w:r>
      <w:r w:rsidR="004F68FB" w:rsidRPr="003078DE">
        <w:rPr>
          <w:rFonts w:cstheme="minorHAnsi"/>
        </w:rPr>
        <w:t xml:space="preserve">Bernard Viatte </w:t>
      </w:r>
      <w:r w:rsidR="005B7422">
        <w:rPr>
          <w:rFonts w:cstheme="minorHAnsi"/>
        </w:rPr>
        <w:t>et Bernard Kwasnik</w:t>
      </w:r>
    </w:p>
    <w:p w:rsidR="00D6556C" w:rsidRDefault="00D6556C" w:rsidP="00393AE1">
      <w:pPr>
        <w:spacing w:after="0"/>
        <w:jc w:val="both"/>
        <w:rPr>
          <w:rFonts w:cstheme="minorHAnsi"/>
          <w:b/>
          <w:u w:val="single"/>
        </w:rPr>
      </w:pPr>
    </w:p>
    <w:p w:rsidR="00A921E4" w:rsidRDefault="00436BEC" w:rsidP="00393AE1">
      <w:pPr>
        <w:spacing w:after="0"/>
        <w:jc w:val="both"/>
        <w:rPr>
          <w:rFonts w:cstheme="minorHAnsi"/>
          <w:b/>
          <w:u w:val="single"/>
        </w:rPr>
      </w:pPr>
      <w:bookmarkStart w:id="0" w:name="_GoBack"/>
      <w:bookmarkEnd w:id="0"/>
      <w:r w:rsidRPr="003078DE">
        <w:rPr>
          <w:rFonts w:cstheme="minorHAnsi"/>
          <w:b/>
          <w:u w:val="single"/>
        </w:rPr>
        <w:t>Ordre du jour :</w:t>
      </w:r>
    </w:p>
    <w:p w:rsidR="003E6038" w:rsidRPr="003E6038" w:rsidRDefault="003E6038" w:rsidP="003E6038">
      <w:pPr>
        <w:spacing w:after="0"/>
        <w:jc w:val="both"/>
        <w:rPr>
          <w:rFonts w:cstheme="minorHAnsi"/>
          <w:b/>
          <w:u w:val="single"/>
        </w:rPr>
      </w:pPr>
    </w:p>
    <w:p w:rsidR="003E6038" w:rsidRDefault="003E6038" w:rsidP="003E6038">
      <w:pPr>
        <w:pStyle w:val="Paragraphedeliste"/>
        <w:numPr>
          <w:ilvl w:val="0"/>
          <w:numId w:val="30"/>
        </w:numPr>
        <w:spacing w:after="0"/>
        <w:rPr>
          <w:rFonts w:cstheme="minorHAnsi"/>
          <w:sz w:val="20"/>
          <w:szCs w:val="20"/>
        </w:rPr>
      </w:pPr>
      <w:r w:rsidRPr="003E6038">
        <w:rPr>
          <w:rFonts w:cstheme="minorHAnsi"/>
          <w:sz w:val="20"/>
          <w:szCs w:val="20"/>
        </w:rPr>
        <w:t>INDEMNITES DU MAIRE ET DES ADJOINTS</w:t>
      </w:r>
    </w:p>
    <w:p w:rsidR="003B4CBA" w:rsidRDefault="003B4CBA" w:rsidP="003E6038">
      <w:pPr>
        <w:pStyle w:val="Paragraphedeliste"/>
        <w:numPr>
          <w:ilvl w:val="0"/>
          <w:numId w:val="30"/>
        </w:numPr>
        <w:spacing w:after="0"/>
        <w:rPr>
          <w:rFonts w:cstheme="minorHAnsi"/>
          <w:sz w:val="20"/>
          <w:szCs w:val="20"/>
        </w:rPr>
      </w:pPr>
      <w:r>
        <w:rPr>
          <w:rFonts w:cstheme="minorHAnsi"/>
          <w:sz w:val="20"/>
          <w:szCs w:val="20"/>
        </w:rPr>
        <w:t>CONVENTION DE MANDAT AVEC LA CSBI POUR LA RENOVATION DE LA TOITURE DE L’EGLISE</w:t>
      </w:r>
    </w:p>
    <w:p w:rsidR="003E6038" w:rsidRPr="00DB4A8C" w:rsidRDefault="003E6038" w:rsidP="003E6038">
      <w:pPr>
        <w:pStyle w:val="Paragraphedeliste"/>
        <w:numPr>
          <w:ilvl w:val="0"/>
          <w:numId w:val="30"/>
        </w:numPr>
        <w:rPr>
          <w:rFonts w:eastAsia="Calibri" w:cstheme="minorHAnsi"/>
          <w:sz w:val="20"/>
          <w:szCs w:val="20"/>
        </w:rPr>
      </w:pPr>
      <w:r w:rsidRPr="00DB4A8C">
        <w:rPr>
          <w:rFonts w:eastAsia="Calibri" w:cstheme="minorHAnsi"/>
          <w:sz w:val="20"/>
          <w:szCs w:val="20"/>
        </w:rPr>
        <w:t>COMPTE DE GESTION 201</w:t>
      </w:r>
      <w:r>
        <w:rPr>
          <w:rFonts w:eastAsia="Calibri" w:cstheme="minorHAnsi"/>
          <w:sz w:val="20"/>
          <w:szCs w:val="20"/>
        </w:rPr>
        <w:t>9</w:t>
      </w:r>
    </w:p>
    <w:p w:rsidR="003E6038" w:rsidRPr="00DB4A8C" w:rsidRDefault="003E6038" w:rsidP="003E6038">
      <w:pPr>
        <w:pStyle w:val="Paragraphedeliste"/>
        <w:numPr>
          <w:ilvl w:val="0"/>
          <w:numId w:val="30"/>
        </w:numPr>
        <w:rPr>
          <w:rFonts w:cstheme="minorHAnsi"/>
          <w:sz w:val="20"/>
          <w:szCs w:val="20"/>
        </w:rPr>
      </w:pPr>
      <w:r w:rsidRPr="00DB4A8C">
        <w:rPr>
          <w:rFonts w:cstheme="minorHAnsi"/>
          <w:sz w:val="20"/>
          <w:szCs w:val="20"/>
        </w:rPr>
        <w:t>COMPTE ADMINISTRATIF 201</w:t>
      </w:r>
      <w:r>
        <w:rPr>
          <w:rFonts w:cstheme="minorHAnsi"/>
          <w:sz w:val="20"/>
          <w:szCs w:val="20"/>
        </w:rPr>
        <w:t>9</w:t>
      </w:r>
    </w:p>
    <w:p w:rsidR="003E6038" w:rsidRPr="00DB4A8C" w:rsidRDefault="003E6038" w:rsidP="003E6038">
      <w:pPr>
        <w:pStyle w:val="Paragraphedeliste"/>
        <w:numPr>
          <w:ilvl w:val="0"/>
          <w:numId w:val="30"/>
        </w:numPr>
        <w:rPr>
          <w:rFonts w:cstheme="minorHAnsi"/>
          <w:sz w:val="20"/>
          <w:szCs w:val="20"/>
        </w:rPr>
      </w:pPr>
      <w:r w:rsidRPr="00DB4A8C">
        <w:rPr>
          <w:rFonts w:cstheme="minorHAnsi"/>
          <w:sz w:val="20"/>
          <w:szCs w:val="20"/>
        </w:rPr>
        <w:t>AFFECTATION DES RESULTATS DE L’EXERCICE DE FONCTIONNEMENT  201</w:t>
      </w:r>
      <w:r>
        <w:rPr>
          <w:rFonts w:cstheme="minorHAnsi"/>
          <w:sz w:val="20"/>
          <w:szCs w:val="20"/>
        </w:rPr>
        <w:t>9</w:t>
      </w:r>
    </w:p>
    <w:p w:rsidR="003E6038" w:rsidRPr="00DB4A8C" w:rsidRDefault="003E6038" w:rsidP="003E6038">
      <w:pPr>
        <w:pStyle w:val="Paragraphedeliste"/>
        <w:numPr>
          <w:ilvl w:val="0"/>
          <w:numId w:val="30"/>
        </w:numPr>
        <w:spacing w:after="0"/>
        <w:rPr>
          <w:rFonts w:cstheme="minorHAnsi"/>
          <w:sz w:val="20"/>
          <w:szCs w:val="20"/>
        </w:rPr>
      </w:pPr>
      <w:r w:rsidRPr="00DB4A8C">
        <w:rPr>
          <w:rFonts w:cstheme="minorHAnsi"/>
          <w:sz w:val="20"/>
          <w:szCs w:val="20"/>
        </w:rPr>
        <w:t>BUDGET PRIMITIF 20</w:t>
      </w:r>
      <w:r>
        <w:rPr>
          <w:rFonts w:cstheme="minorHAnsi"/>
          <w:sz w:val="20"/>
          <w:szCs w:val="20"/>
        </w:rPr>
        <w:t>20</w:t>
      </w:r>
    </w:p>
    <w:p w:rsidR="003E6038" w:rsidRDefault="003E6038" w:rsidP="003E6038">
      <w:pPr>
        <w:pStyle w:val="Paragraphedeliste"/>
        <w:numPr>
          <w:ilvl w:val="0"/>
          <w:numId w:val="30"/>
        </w:numPr>
        <w:spacing w:after="0"/>
        <w:rPr>
          <w:rFonts w:cstheme="minorHAnsi"/>
          <w:sz w:val="20"/>
          <w:szCs w:val="20"/>
        </w:rPr>
      </w:pPr>
      <w:r w:rsidRPr="00DB4A8C">
        <w:rPr>
          <w:rFonts w:cstheme="minorHAnsi"/>
          <w:sz w:val="20"/>
          <w:szCs w:val="20"/>
        </w:rPr>
        <w:t>TAUX D’IMPOSITION DES TAXES DIRECTES LOCALES 20</w:t>
      </w:r>
      <w:r>
        <w:rPr>
          <w:rFonts w:cstheme="minorHAnsi"/>
          <w:sz w:val="20"/>
          <w:szCs w:val="20"/>
        </w:rPr>
        <w:t>20</w:t>
      </w:r>
      <w:r w:rsidRPr="00DB4A8C">
        <w:rPr>
          <w:rFonts w:cstheme="minorHAnsi"/>
          <w:sz w:val="20"/>
          <w:szCs w:val="20"/>
        </w:rPr>
        <w:t>.</w:t>
      </w:r>
    </w:p>
    <w:p w:rsidR="003E6038" w:rsidRPr="003B4CBA" w:rsidRDefault="003E6038" w:rsidP="00393AE1">
      <w:pPr>
        <w:pStyle w:val="Paragraphedeliste"/>
        <w:widowControl w:val="0"/>
        <w:numPr>
          <w:ilvl w:val="0"/>
          <w:numId w:val="30"/>
        </w:numPr>
        <w:tabs>
          <w:tab w:val="left" w:pos="2492"/>
        </w:tabs>
        <w:overflowPunct w:val="0"/>
        <w:autoSpaceDE w:val="0"/>
        <w:autoSpaceDN w:val="0"/>
        <w:adjustRightInd w:val="0"/>
        <w:spacing w:after="0" w:line="240" w:lineRule="auto"/>
        <w:jc w:val="both"/>
        <w:rPr>
          <w:rFonts w:cstheme="minorHAnsi"/>
          <w:b/>
          <w:u w:val="single"/>
        </w:rPr>
      </w:pPr>
      <w:r w:rsidRPr="003B4CBA">
        <w:rPr>
          <w:rFonts w:cstheme="minorHAnsi"/>
          <w:sz w:val="20"/>
          <w:szCs w:val="20"/>
        </w:rPr>
        <w:t>INDEMNITE DE GARDIENNAGE DE L’EGLISE</w:t>
      </w:r>
    </w:p>
    <w:p w:rsidR="00485F62" w:rsidRDefault="00485F62" w:rsidP="00784898">
      <w:pPr>
        <w:widowControl w:val="0"/>
        <w:tabs>
          <w:tab w:val="left" w:pos="2492"/>
        </w:tabs>
        <w:overflowPunct w:val="0"/>
        <w:autoSpaceDE w:val="0"/>
        <w:autoSpaceDN w:val="0"/>
        <w:adjustRightInd w:val="0"/>
        <w:spacing w:after="0"/>
        <w:jc w:val="both"/>
        <w:rPr>
          <w:rFonts w:cstheme="minorHAnsi"/>
          <w:b/>
        </w:rPr>
      </w:pPr>
    </w:p>
    <w:p w:rsidR="00485F62" w:rsidRPr="00D6556C" w:rsidRDefault="00485F62" w:rsidP="00485F62">
      <w:pPr>
        <w:spacing w:after="0"/>
        <w:jc w:val="center"/>
        <w:rPr>
          <w:rFonts w:cstheme="minorHAnsi"/>
          <w:b/>
          <w:u w:val="single"/>
        </w:rPr>
      </w:pPr>
      <w:r w:rsidRPr="00D6556C">
        <w:rPr>
          <w:rFonts w:cstheme="minorHAnsi"/>
          <w:b/>
          <w:u w:val="single"/>
        </w:rPr>
        <w:t>INDEMNITES DU MAIRE ET DES ADJOINTS</w:t>
      </w:r>
    </w:p>
    <w:p w:rsidR="00485F62" w:rsidRPr="003078DE" w:rsidRDefault="00485F62" w:rsidP="00485F62">
      <w:pPr>
        <w:spacing w:after="0"/>
        <w:rPr>
          <w:rFonts w:cstheme="minorHAnsi"/>
          <w:b/>
          <w:u w:val="single"/>
        </w:rPr>
      </w:pPr>
    </w:p>
    <w:p w:rsidR="00485F62" w:rsidRPr="003078DE" w:rsidRDefault="00485F62" w:rsidP="00485F62">
      <w:pPr>
        <w:spacing w:after="0"/>
        <w:rPr>
          <w:rFonts w:cstheme="minorHAnsi"/>
        </w:rPr>
      </w:pPr>
      <w:r w:rsidRPr="003078DE">
        <w:rPr>
          <w:rFonts w:cstheme="minorHAnsi"/>
        </w:rPr>
        <w:t>Le montant des indemnités de fonction est fixé en pourcentage du montant correspondant à l’indice brut terminal de l’échelle indiciaire de la fonction publique et varie selon l’importance du mandat et la population de la collectivité.</w:t>
      </w:r>
    </w:p>
    <w:p w:rsidR="00485F62" w:rsidRPr="003078DE" w:rsidRDefault="00485F62" w:rsidP="00485F62">
      <w:pPr>
        <w:spacing w:after="0"/>
        <w:rPr>
          <w:rFonts w:cstheme="minorHAnsi"/>
        </w:rPr>
      </w:pPr>
      <w:r w:rsidRPr="003078DE">
        <w:rPr>
          <w:rFonts w:cstheme="minorHAnsi"/>
        </w:rPr>
        <w:t>Les élus décident qu’à compter du 26/05/2020, le montant des indemnités de fonction du maire et des adjoints sera  de :</w:t>
      </w:r>
    </w:p>
    <w:p w:rsidR="00485F62" w:rsidRPr="003078DE" w:rsidRDefault="00485F62" w:rsidP="00485F62">
      <w:pPr>
        <w:spacing w:after="0"/>
        <w:ind w:left="708"/>
        <w:rPr>
          <w:rFonts w:cstheme="minorHAnsi"/>
        </w:rPr>
      </w:pPr>
      <w:r w:rsidRPr="003078DE">
        <w:rPr>
          <w:rFonts w:cstheme="minorHAnsi"/>
        </w:rPr>
        <w:t xml:space="preserve">Maire : 25.5 % de l’indice brut 1027 </w:t>
      </w:r>
    </w:p>
    <w:p w:rsidR="00485F62" w:rsidRDefault="00485F62" w:rsidP="00485F62">
      <w:pPr>
        <w:spacing w:after="0"/>
        <w:ind w:left="708"/>
        <w:rPr>
          <w:rFonts w:cstheme="minorHAnsi"/>
        </w:rPr>
      </w:pPr>
      <w:r w:rsidRPr="003078DE">
        <w:rPr>
          <w:rFonts w:cstheme="minorHAnsi"/>
        </w:rPr>
        <w:t>Adjoints : 9.9 % de l’indice brut 1027</w:t>
      </w:r>
    </w:p>
    <w:p w:rsidR="00485F62" w:rsidRPr="003078DE" w:rsidRDefault="00485F62" w:rsidP="00485F62">
      <w:pPr>
        <w:spacing w:after="0"/>
        <w:rPr>
          <w:rFonts w:cstheme="minorHAnsi"/>
        </w:rPr>
      </w:pPr>
      <w:r w:rsidRPr="00485F62">
        <w:rPr>
          <w:rFonts w:cstheme="minorHAnsi"/>
        </w:rPr>
        <w:t xml:space="preserve">Les adjoints, dont le nombre a été fixé à </w:t>
      </w:r>
      <w:r w:rsidR="00874459">
        <w:rPr>
          <w:rFonts w:cstheme="minorHAnsi"/>
        </w:rPr>
        <w:t>trois</w:t>
      </w:r>
      <w:r w:rsidRPr="00485F62">
        <w:rPr>
          <w:rFonts w:cstheme="minorHAnsi"/>
        </w:rPr>
        <w:t xml:space="preserve"> par délibération n° 5 du 26/05/2020, ont reçu délégation du Maire par arrêté n° 4 – 5 et 6 en date du 26 mai 2020.</w:t>
      </w:r>
    </w:p>
    <w:p w:rsidR="00485F62" w:rsidRPr="00F33AA7" w:rsidRDefault="00485F62" w:rsidP="00874459">
      <w:pPr>
        <w:spacing w:after="0"/>
        <w:jc w:val="both"/>
        <w:rPr>
          <w:rFonts w:cstheme="minorHAnsi"/>
          <w:b/>
        </w:rPr>
      </w:pPr>
      <w:r w:rsidRPr="003078DE">
        <w:rPr>
          <w:rFonts w:cstheme="minorHAnsi"/>
        </w:rPr>
        <w:t>Le conseil municipal approuve à l’unanimité</w:t>
      </w:r>
      <w:r w:rsidR="00874459">
        <w:rPr>
          <w:rFonts w:cstheme="minorHAnsi"/>
        </w:rPr>
        <w:t>, c</w:t>
      </w:r>
      <w:r w:rsidRPr="00485F62">
        <w:rPr>
          <w:rFonts w:cstheme="minorHAnsi"/>
        </w:rPr>
        <w:t>ette présente délibération annule et remplace celle envoyée</w:t>
      </w:r>
    </w:p>
    <w:p w:rsidR="00784898" w:rsidRDefault="003E6038" w:rsidP="00874459">
      <w:pPr>
        <w:spacing w:after="0"/>
        <w:jc w:val="both"/>
        <w:rPr>
          <w:rFonts w:ascii="SF Compact Display Regular" w:eastAsia="SF Compact Display Regular" w:hAnsi="SF Compact Display Regular" w:cs="SF Compact Display Regular"/>
        </w:rPr>
      </w:pPr>
      <w:r>
        <w:rPr>
          <w:rFonts w:ascii="SF Compact Display Regular" w:eastAsia="SF Compact Display Regular" w:hAnsi="SF Compact Display Regular" w:cs="SF Compact Display Regular"/>
        </w:rPr>
        <w:t>p</w:t>
      </w:r>
      <w:r w:rsidR="00485F62">
        <w:rPr>
          <w:rFonts w:ascii="SF Compact Display Regular" w:eastAsia="SF Compact Display Regular" w:hAnsi="SF Compact Display Regular" w:cs="SF Compact Display Regular"/>
        </w:rPr>
        <w:t>récédemment.</w:t>
      </w:r>
    </w:p>
    <w:p w:rsidR="003B4CBA" w:rsidRDefault="003B4CBA" w:rsidP="00784898">
      <w:pPr>
        <w:spacing w:after="0"/>
        <w:rPr>
          <w:rFonts w:ascii="SF Compact Display Regular" w:eastAsia="SF Compact Display Regular" w:hAnsi="SF Compact Display Regular" w:cs="SF Compact Display Regular"/>
        </w:rPr>
      </w:pPr>
    </w:p>
    <w:p w:rsidR="003B4CBA" w:rsidRPr="00D6556C" w:rsidRDefault="003B4CBA" w:rsidP="003B4CBA">
      <w:pPr>
        <w:spacing w:after="0"/>
        <w:jc w:val="center"/>
        <w:rPr>
          <w:rFonts w:cstheme="minorHAnsi"/>
          <w:b/>
          <w:u w:val="single"/>
        </w:rPr>
      </w:pPr>
      <w:r w:rsidRPr="00D6556C">
        <w:rPr>
          <w:rFonts w:cstheme="minorHAnsi"/>
          <w:b/>
          <w:u w:val="single"/>
        </w:rPr>
        <w:t>CONVENTION DE MANDAT AVEC LA CSBI</w:t>
      </w:r>
    </w:p>
    <w:p w:rsidR="003B4CBA" w:rsidRPr="00D6556C" w:rsidRDefault="003B4CBA" w:rsidP="003B4CBA">
      <w:pPr>
        <w:spacing w:after="0"/>
        <w:jc w:val="center"/>
        <w:rPr>
          <w:rFonts w:cstheme="minorHAnsi"/>
          <w:b/>
          <w:u w:val="single"/>
        </w:rPr>
      </w:pPr>
      <w:r w:rsidRPr="00D6556C">
        <w:rPr>
          <w:rFonts w:cstheme="minorHAnsi"/>
          <w:b/>
          <w:u w:val="single"/>
        </w:rPr>
        <w:t>POUR LA RÉNOVATION DE LA TOITURE DE L’ÉGLISE</w:t>
      </w:r>
    </w:p>
    <w:p w:rsidR="003B4CBA" w:rsidRPr="003B4CBA" w:rsidRDefault="003B4CBA" w:rsidP="003B4CBA">
      <w:pPr>
        <w:spacing w:after="0"/>
        <w:jc w:val="center"/>
        <w:rPr>
          <w:rFonts w:cstheme="minorHAnsi"/>
          <w:b/>
          <w:u w:val="single"/>
        </w:rPr>
      </w:pPr>
    </w:p>
    <w:p w:rsidR="003B4CBA" w:rsidRPr="003B4CBA" w:rsidRDefault="003B4CBA" w:rsidP="003B4CBA">
      <w:pPr>
        <w:spacing w:after="0"/>
        <w:jc w:val="both"/>
        <w:rPr>
          <w:rFonts w:cstheme="minorHAnsi"/>
        </w:rPr>
      </w:pPr>
      <w:r>
        <w:rPr>
          <w:rFonts w:cstheme="minorHAnsi"/>
        </w:rPr>
        <w:t>D</w:t>
      </w:r>
      <w:r w:rsidRPr="003B4CBA">
        <w:rPr>
          <w:rFonts w:cstheme="minorHAnsi"/>
        </w:rPr>
        <w:t>ans le cadre des travaux de rénovation de la toiture de l’église, afin de faciliter la gestion de ces travaux, d’en assurer une bonne exécution et permettre de bénéficier de subventions, les travaux de rénovation sont passés sous maîtrise d’ouvrage de la commune de Froidefontaine.</w:t>
      </w:r>
    </w:p>
    <w:p w:rsidR="003B4CBA" w:rsidRPr="003B4CBA" w:rsidRDefault="003B4CBA" w:rsidP="003B4CBA">
      <w:pPr>
        <w:spacing w:after="0"/>
        <w:jc w:val="both"/>
        <w:rPr>
          <w:rFonts w:cstheme="minorHAnsi"/>
        </w:rPr>
      </w:pPr>
      <w:r w:rsidRPr="003B4CBA">
        <w:rPr>
          <w:rFonts w:cstheme="minorHAnsi"/>
        </w:rPr>
        <w:t>La passation d’une convention de mandat entre la CSBI Froidefontaine et Charmois et la commune a pour objet de confier à cette dernière le soin de réaliser au nom et pour le compte de la CSBI Froidefontaine et Charmois les travaux de rénovation de la toiture de l’église Saint-Pierre de Froidefontaine.</w:t>
      </w:r>
    </w:p>
    <w:p w:rsidR="003B4CBA" w:rsidRPr="003B4CBA" w:rsidRDefault="003B4CBA" w:rsidP="003B4CBA">
      <w:pPr>
        <w:spacing w:after="0"/>
        <w:jc w:val="both"/>
        <w:rPr>
          <w:rFonts w:cstheme="minorHAnsi"/>
        </w:rPr>
      </w:pPr>
      <w:r w:rsidRPr="003B4CBA">
        <w:rPr>
          <w:rFonts w:cstheme="minorHAnsi"/>
        </w:rPr>
        <w:t>Cette convention de mandat a été signée entre le Maire de Froidefontaine et le Vice-Président de la CSBI Froidefontaine et Charmois le 08/08/2019</w:t>
      </w:r>
      <w:r w:rsidR="00874459">
        <w:rPr>
          <w:rFonts w:cstheme="minorHAnsi"/>
        </w:rPr>
        <w:t> ;</w:t>
      </w:r>
      <w:r w:rsidRPr="003B4CBA">
        <w:rPr>
          <w:rFonts w:cstheme="minorHAnsi"/>
        </w:rPr>
        <w:t xml:space="preserve"> Par ce mandat, la commune de Froidefontaine se voit confier le soin de réaliser au nom et pour le compte de la CSBI Froidefontaine et Charmois la réalisation des travaux de rénovation du toit de l’église.</w:t>
      </w:r>
    </w:p>
    <w:p w:rsidR="003B4CBA" w:rsidRDefault="003B4CBA" w:rsidP="003B4CBA">
      <w:pPr>
        <w:spacing w:after="0"/>
        <w:jc w:val="both"/>
        <w:rPr>
          <w:rFonts w:cstheme="minorHAnsi"/>
        </w:rPr>
      </w:pPr>
      <w:r w:rsidRPr="003B4CBA">
        <w:rPr>
          <w:rFonts w:cstheme="minorHAnsi"/>
        </w:rPr>
        <w:t>Le conseil municipal décide à l’unanimité d’autoriser l’adjoint au Maire à accepter ce mandat de la CSBI Froidefontaine et  Charmois et dit que les dépenses sont inscrites au budget primitif 2020.</w:t>
      </w:r>
    </w:p>
    <w:p w:rsidR="003A4CEB" w:rsidRDefault="003A4CEB" w:rsidP="003B4CBA">
      <w:pPr>
        <w:spacing w:after="0"/>
        <w:jc w:val="both"/>
        <w:rPr>
          <w:rFonts w:cstheme="minorHAnsi"/>
        </w:rPr>
      </w:pPr>
    </w:p>
    <w:p w:rsidR="003A4CEB" w:rsidRPr="003B4CBA" w:rsidRDefault="003A4CEB" w:rsidP="003B4CBA">
      <w:pPr>
        <w:spacing w:after="0"/>
        <w:jc w:val="both"/>
        <w:rPr>
          <w:rFonts w:cstheme="minorHAnsi"/>
        </w:rPr>
      </w:pPr>
    </w:p>
    <w:p w:rsidR="003B4CBA" w:rsidRPr="00F33AA7" w:rsidRDefault="003B4CBA" w:rsidP="00784898">
      <w:pPr>
        <w:spacing w:after="0"/>
        <w:rPr>
          <w:rFonts w:ascii="SF Compact Display Regular" w:eastAsia="SF Compact Display Regular" w:hAnsi="SF Compact Display Regular" w:cs="SF Compact Display Regular"/>
        </w:rPr>
      </w:pPr>
    </w:p>
    <w:p w:rsidR="00784898" w:rsidRPr="00EF235C" w:rsidRDefault="00784898" w:rsidP="00784898">
      <w:pPr>
        <w:spacing w:after="0"/>
        <w:jc w:val="both"/>
        <w:rPr>
          <w:rFonts w:cstheme="minorHAnsi"/>
        </w:rPr>
      </w:pPr>
    </w:p>
    <w:p w:rsidR="00784898" w:rsidRPr="00D6556C" w:rsidRDefault="00784898" w:rsidP="00784898">
      <w:pPr>
        <w:jc w:val="center"/>
        <w:rPr>
          <w:rFonts w:cstheme="minorHAnsi"/>
          <w:u w:val="single"/>
        </w:rPr>
      </w:pPr>
      <w:r w:rsidRPr="00D6556C">
        <w:rPr>
          <w:rFonts w:cstheme="minorHAnsi"/>
          <w:b/>
          <w:u w:val="single"/>
        </w:rPr>
        <w:t>COMPTE DE GESTION 2019</w:t>
      </w:r>
    </w:p>
    <w:p w:rsidR="00784898" w:rsidRPr="00D122D1" w:rsidRDefault="00784898" w:rsidP="00784898">
      <w:pPr>
        <w:jc w:val="both"/>
        <w:rPr>
          <w:rFonts w:cstheme="minorHAnsi"/>
        </w:rPr>
      </w:pPr>
      <w:r w:rsidRPr="00D122D1">
        <w:rPr>
          <w:rFonts w:cstheme="minorHAnsi"/>
        </w:rPr>
        <w:t>Après s’être assuré que le Receveur a repris dans ses écritures le montant de chacun des soldes figurant au bilan de l’exercice, celui de tous les titres de recettes émis et celui de tous les mandats de paiement ordonnancés et qu’il a procédé à toutes les opérations d’ordre qui lui ont été prescrits de passer dans ses écritures ;</w:t>
      </w:r>
    </w:p>
    <w:p w:rsidR="00784898" w:rsidRPr="00D122D1" w:rsidRDefault="00784898" w:rsidP="00784898">
      <w:pPr>
        <w:pStyle w:val="Paragraphedeliste"/>
        <w:numPr>
          <w:ilvl w:val="0"/>
          <w:numId w:val="25"/>
        </w:numPr>
        <w:spacing w:after="0" w:line="240" w:lineRule="auto"/>
        <w:jc w:val="both"/>
        <w:rPr>
          <w:rFonts w:cstheme="minorHAnsi"/>
        </w:rPr>
      </w:pPr>
      <w:r w:rsidRPr="00D122D1">
        <w:rPr>
          <w:rFonts w:cstheme="minorHAnsi"/>
        </w:rPr>
        <w:t>Statuant sur l’ensemble des opérations effectuées entre le 1</w:t>
      </w:r>
      <w:r w:rsidRPr="00D122D1">
        <w:rPr>
          <w:rFonts w:cstheme="minorHAnsi"/>
          <w:vertAlign w:val="superscript"/>
        </w:rPr>
        <w:t>er</w:t>
      </w:r>
      <w:r w:rsidRPr="00D122D1">
        <w:rPr>
          <w:rFonts w:cstheme="minorHAnsi"/>
        </w:rPr>
        <w:t xml:space="preserve"> janvier 201</w:t>
      </w:r>
      <w:r>
        <w:rPr>
          <w:rFonts w:cstheme="minorHAnsi"/>
        </w:rPr>
        <w:t>9</w:t>
      </w:r>
      <w:r w:rsidRPr="00D122D1">
        <w:rPr>
          <w:rFonts w:cstheme="minorHAnsi"/>
        </w:rPr>
        <w:t xml:space="preserve"> et le 31 décembre 201</w:t>
      </w:r>
      <w:r>
        <w:rPr>
          <w:rFonts w:cstheme="minorHAnsi"/>
        </w:rPr>
        <w:t>9</w:t>
      </w:r>
      <w:r w:rsidRPr="00D122D1">
        <w:rPr>
          <w:rFonts w:cstheme="minorHAnsi"/>
        </w:rPr>
        <w:t>, y compris celles relatives à la journée complémentaire ;</w:t>
      </w:r>
    </w:p>
    <w:p w:rsidR="00784898" w:rsidRPr="00D122D1" w:rsidRDefault="00784898" w:rsidP="00784898">
      <w:pPr>
        <w:pStyle w:val="Paragraphedeliste"/>
        <w:numPr>
          <w:ilvl w:val="0"/>
          <w:numId w:val="25"/>
        </w:numPr>
        <w:spacing w:after="0" w:line="240" w:lineRule="auto"/>
        <w:jc w:val="both"/>
        <w:rPr>
          <w:rFonts w:cstheme="minorHAnsi"/>
        </w:rPr>
      </w:pPr>
      <w:r w:rsidRPr="00D122D1">
        <w:rPr>
          <w:rFonts w:cstheme="minorHAnsi"/>
        </w:rPr>
        <w:t>Statuant sur l’exécution du budget de l’exercice 201</w:t>
      </w:r>
      <w:r>
        <w:rPr>
          <w:rFonts w:cstheme="minorHAnsi"/>
        </w:rPr>
        <w:t>9</w:t>
      </w:r>
      <w:r w:rsidRPr="00D122D1">
        <w:rPr>
          <w:rFonts w:cstheme="minorHAnsi"/>
        </w:rPr>
        <w:t xml:space="preserve"> en ce qui concerne les différentes sections budgétaires et budget annexes ;</w:t>
      </w:r>
    </w:p>
    <w:p w:rsidR="00784898" w:rsidRPr="00D122D1" w:rsidRDefault="00784898" w:rsidP="00784898">
      <w:pPr>
        <w:pStyle w:val="Paragraphedeliste"/>
        <w:numPr>
          <w:ilvl w:val="0"/>
          <w:numId w:val="25"/>
        </w:numPr>
        <w:jc w:val="both"/>
        <w:rPr>
          <w:rFonts w:cstheme="minorHAnsi"/>
        </w:rPr>
      </w:pPr>
      <w:r w:rsidRPr="00D122D1">
        <w:rPr>
          <w:rFonts w:cstheme="minorHAnsi"/>
        </w:rPr>
        <w:t>Statuant sur la comptabilité des valeurs inactives ;</w:t>
      </w:r>
    </w:p>
    <w:p w:rsidR="00784898" w:rsidRPr="00D122D1" w:rsidRDefault="00784898" w:rsidP="00784898">
      <w:pPr>
        <w:jc w:val="both"/>
        <w:rPr>
          <w:rFonts w:cstheme="minorHAnsi"/>
        </w:rPr>
      </w:pPr>
      <w:r w:rsidRPr="00D122D1">
        <w:rPr>
          <w:rFonts w:cstheme="minorHAnsi"/>
        </w:rPr>
        <w:t>Le Conseil Municipal déclare que le compte de gestion dressé pour l’exercice par  le receveur, visé et certifié par l’ordonnateur est conforme au compte administratif.</w:t>
      </w:r>
    </w:p>
    <w:p w:rsidR="00784898" w:rsidRPr="00D6556C" w:rsidRDefault="00784898" w:rsidP="00784898">
      <w:pPr>
        <w:jc w:val="center"/>
        <w:rPr>
          <w:rFonts w:cstheme="minorHAnsi"/>
          <w:b/>
          <w:u w:val="single"/>
        </w:rPr>
      </w:pPr>
      <w:r w:rsidRPr="00D6556C">
        <w:rPr>
          <w:rFonts w:cstheme="minorHAnsi"/>
          <w:b/>
          <w:u w:val="single"/>
        </w:rPr>
        <w:t>COMPTE ADMINISTRATIF 201</w:t>
      </w:r>
      <w:r w:rsidR="00AF4674" w:rsidRPr="00D6556C">
        <w:rPr>
          <w:rFonts w:cstheme="minorHAnsi"/>
          <w:b/>
          <w:u w:val="single"/>
        </w:rPr>
        <w:t>9</w:t>
      </w:r>
    </w:p>
    <w:p w:rsidR="00784898" w:rsidRPr="00D122D1" w:rsidRDefault="00784898" w:rsidP="00784898">
      <w:pPr>
        <w:spacing w:after="0"/>
        <w:jc w:val="both"/>
        <w:rPr>
          <w:rFonts w:cstheme="minorHAnsi"/>
        </w:rPr>
      </w:pPr>
      <w:r w:rsidRPr="00D122D1">
        <w:rPr>
          <w:rFonts w:cstheme="minorHAnsi"/>
          <w:bCs/>
        </w:rPr>
        <w:t>Le Conseil</w:t>
      </w:r>
      <w:r w:rsidRPr="00D122D1">
        <w:rPr>
          <w:rFonts w:cstheme="minorHAnsi"/>
        </w:rPr>
        <w:t xml:space="preserve"> Municipal, sous la présidence de Monsieur Hervé FRACHISSE, délibère sur le compte administratif de l’exercice 201</w:t>
      </w:r>
      <w:r>
        <w:rPr>
          <w:rFonts w:cstheme="minorHAnsi"/>
        </w:rPr>
        <w:t>9</w:t>
      </w:r>
      <w:r w:rsidRPr="00D122D1">
        <w:rPr>
          <w:rFonts w:cstheme="minorHAnsi"/>
        </w:rPr>
        <w:t>, dressé par Monsieur Bernard VIATTE.</w:t>
      </w:r>
    </w:p>
    <w:p w:rsidR="00784898" w:rsidRPr="00D122D1" w:rsidRDefault="00784898" w:rsidP="00784898">
      <w:pPr>
        <w:spacing w:after="0"/>
        <w:jc w:val="both"/>
        <w:rPr>
          <w:rFonts w:cstheme="minorHAnsi"/>
        </w:rPr>
      </w:pPr>
      <w:r>
        <w:rPr>
          <w:rFonts w:cstheme="minorHAnsi"/>
        </w:rPr>
        <w:t>Le CM approuve à l’</w:t>
      </w:r>
      <w:r w:rsidRPr="00D122D1">
        <w:rPr>
          <w:rFonts w:cstheme="minorHAnsi"/>
        </w:rPr>
        <w:t>unanim</w:t>
      </w:r>
      <w:r>
        <w:rPr>
          <w:rFonts w:cstheme="minorHAnsi"/>
        </w:rPr>
        <w:t>ité</w:t>
      </w:r>
      <w:r w:rsidRPr="00D122D1">
        <w:rPr>
          <w:rFonts w:cstheme="minorHAnsi"/>
        </w:rPr>
        <w:t>. Ce document se présente de la manière suivante :</w:t>
      </w:r>
    </w:p>
    <w:p w:rsidR="00784898" w:rsidRPr="00D122D1" w:rsidRDefault="00784898" w:rsidP="00784898">
      <w:pPr>
        <w:spacing w:after="0"/>
        <w:jc w:val="both"/>
        <w:rPr>
          <w:rFonts w:cstheme="minorHAnsi"/>
          <w:b/>
          <w:bCs/>
        </w:rPr>
      </w:pPr>
    </w:p>
    <w:p w:rsidR="00784898" w:rsidRPr="00D122D1" w:rsidRDefault="00784898" w:rsidP="00784898">
      <w:pPr>
        <w:spacing w:after="0"/>
        <w:jc w:val="both"/>
        <w:rPr>
          <w:rFonts w:cstheme="minorHAnsi"/>
          <w:bCs/>
        </w:rPr>
      </w:pPr>
      <w:r w:rsidRPr="00D122D1">
        <w:rPr>
          <w:rFonts w:cstheme="minorHAnsi"/>
          <w:bCs/>
          <w:u w:val="single"/>
        </w:rPr>
        <w:t>Section de fonctionnement</w:t>
      </w:r>
      <w:r w:rsidRPr="00D122D1">
        <w:rPr>
          <w:rFonts w:cstheme="minorHAnsi"/>
          <w:bCs/>
        </w:rPr>
        <w:t> :</w:t>
      </w:r>
      <w:r w:rsidRPr="00D122D1">
        <w:rPr>
          <w:rFonts w:cstheme="minorHAnsi"/>
          <w:bCs/>
        </w:rPr>
        <w:tab/>
      </w:r>
    </w:p>
    <w:p w:rsidR="00784898" w:rsidRPr="00D122D1" w:rsidRDefault="00784898" w:rsidP="00784898">
      <w:pPr>
        <w:spacing w:after="0"/>
        <w:ind w:firstLine="708"/>
        <w:jc w:val="both"/>
        <w:rPr>
          <w:rFonts w:cstheme="minorHAnsi"/>
          <w:bCs/>
        </w:rPr>
      </w:pPr>
      <w:r w:rsidRPr="00D122D1">
        <w:rPr>
          <w:rFonts w:cstheme="minorHAnsi"/>
          <w:bCs/>
        </w:rPr>
        <w:t>Dépenses : 30</w:t>
      </w:r>
      <w:r w:rsidR="00AF4674">
        <w:rPr>
          <w:rFonts w:cstheme="minorHAnsi"/>
          <w:bCs/>
        </w:rPr>
        <w:t>6</w:t>
      </w:r>
      <w:r w:rsidRPr="00D122D1">
        <w:rPr>
          <w:rFonts w:cstheme="minorHAnsi"/>
          <w:bCs/>
        </w:rPr>
        <w:t> </w:t>
      </w:r>
      <w:r w:rsidR="00AF4674">
        <w:rPr>
          <w:rFonts w:cstheme="minorHAnsi"/>
          <w:bCs/>
        </w:rPr>
        <w:t>439</w:t>
      </w:r>
      <w:r w:rsidRPr="00D122D1">
        <w:rPr>
          <w:rFonts w:cstheme="minorHAnsi"/>
          <w:bCs/>
        </w:rPr>
        <w:t>.</w:t>
      </w:r>
      <w:r w:rsidR="00AF4674">
        <w:rPr>
          <w:rFonts w:cstheme="minorHAnsi"/>
          <w:bCs/>
        </w:rPr>
        <w:t>99</w:t>
      </w:r>
      <w:r w:rsidRPr="00D122D1">
        <w:rPr>
          <w:rFonts w:cstheme="minorHAnsi"/>
          <w:bCs/>
        </w:rPr>
        <w:t xml:space="preserve"> €</w:t>
      </w:r>
      <w:r w:rsidRPr="00D122D1">
        <w:rPr>
          <w:rFonts w:cstheme="minorHAnsi"/>
          <w:bCs/>
        </w:rPr>
        <w:tab/>
      </w:r>
      <w:r w:rsidRPr="00D122D1">
        <w:rPr>
          <w:rFonts w:cstheme="minorHAnsi"/>
          <w:bCs/>
        </w:rPr>
        <w:tab/>
        <w:t>Recettes : 3</w:t>
      </w:r>
      <w:r w:rsidR="00AF4674">
        <w:rPr>
          <w:rFonts w:cstheme="minorHAnsi"/>
          <w:bCs/>
        </w:rPr>
        <w:t>98 789.61</w:t>
      </w:r>
      <w:r w:rsidRPr="00D122D1">
        <w:rPr>
          <w:rFonts w:cstheme="minorHAnsi"/>
          <w:bCs/>
        </w:rPr>
        <w:t xml:space="preserve"> €</w:t>
      </w:r>
    </w:p>
    <w:p w:rsidR="00784898" w:rsidRPr="00D122D1" w:rsidRDefault="00784898" w:rsidP="00784898">
      <w:pPr>
        <w:spacing w:after="0"/>
        <w:jc w:val="both"/>
        <w:rPr>
          <w:rFonts w:cstheme="minorHAnsi"/>
          <w:bCs/>
        </w:rPr>
      </w:pPr>
    </w:p>
    <w:p w:rsidR="00784898" w:rsidRPr="00D122D1" w:rsidRDefault="00784898" w:rsidP="00784898">
      <w:pPr>
        <w:spacing w:after="0"/>
        <w:jc w:val="both"/>
        <w:rPr>
          <w:rFonts w:cstheme="minorHAnsi"/>
        </w:rPr>
      </w:pPr>
      <w:r w:rsidRPr="00D122D1">
        <w:rPr>
          <w:rFonts w:cstheme="minorHAnsi"/>
        </w:rPr>
        <w:t>. Résultat de fonctionnement 201</w:t>
      </w:r>
      <w:r w:rsidR="00AF4674">
        <w:rPr>
          <w:rFonts w:cstheme="minorHAnsi"/>
        </w:rPr>
        <w:t>9</w:t>
      </w:r>
      <w:r w:rsidRPr="00D122D1">
        <w:rPr>
          <w:rFonts w:cstheme="minorHAnsi"/>
        </w:rPr>
        <w:t xml:space="preserve"> : </w:t>
      </w:r>
      <w:r w:rsidRPr="00D122D1">
        <w:rPr>
          <w:rFonts w:cstheme="minorHAnsi"/>
        </w:rPr>
        <w:tab/>
        <w:t xml:space="preserve">  </w:t>
      </w:r>
      <w:r w:rsidRPr="00D122D1">
        <w:rPr>
          <w:rFonts w:cstheme="minorHAnsi"/>
        </w:rPr>
        <w:tab/>
        <w:t xml:space="preserve">   </w:t>
      </w:r>
      <w:r w:rsidR="0041691A">
        <w:rPr>
          <w:rFonts w:cstheme="minorHAnsi"/>
        </w:rPr>
        <w:t>92 349.62</w:t>
      </w:r>
      <w:r w:rsidRPr="00D122D1">
        <w:rPr>
          <w:rFonts w:cstheme="minorHAnsi"/>
        </w:rPr>
        <w:t xml:space="preserve"> €</w:t>
      </w:r>
    </w:p>
    <w:p w:rsidR="00784898" w:rsidRPr="00D122D1" w:rsidRDefault="00784898" w:rsidP="00784898">
      <w:pPr>
        <w:spacing w:after="0"/>
        <w:jc w:val="both"/>
        <w:rPr>
          <w:rFonts w:cstheme="minorHAnsi"/>
        </w:rPr>
      </w:pPr>
      <w:r w:rsidRPr="00D122D1">
        <w:rPr>
          <w:rFonts w:cstheme="minorHAnsi"/>
        </w:rPr>
        <w:t>. Excédent reporté 201</w:t>
      </w:r>
      <w:r w:rsidR="00AF4674">
        <w:rPr>
          <w:rFonts w:cstheme="minorHAnsi"/>
        </w:rPr>
        <w:t>8</w:t>
      </w:r>
      <w:r w:rsidRPr="00D122D1">
        <w:rPr>
          <w:rFonts w:cstheme="minorHAnsi"/>
        </w:rPr>
        <w:t xml:space="preserve"> : </w:t>
      </w:r>
      <w:r w:rsidRPr="00D122D1">
        <w:rPr>
          <w:rFonts w:cstheme="minorHAnsi"/>
        </w:rPr>
        <w:tab/>
      </w:r>
      <w:r w:rsidRPr="00D122D1">
        <w:rPr>
          <w:rFonts w:cstheme="minorHAnsi"/>
        </w:rPr>
        <w:tab/>
        <w:t xml:space="preserve"> </w:t>
      </w:r>
      <w:r w:rsidRPr="00D122D1">
        <w:rPr>
          <w:rFonts w:cstheme="minorHAnsi"/>
        </w:rPr>
        <w:tab/>
        <w:t xml:space="preserve">  </w:t>
      </w:r>
      <w:r w:rsidR="0041691A">
        <w:rPr>
          <w:rFonts w:cstheme="minorHAnsi"/>
        </w:rPr>
        <w:t>231 076.50</w:t>
      </w:r>
      <w:r w:rsidRPr="00D122D1">
        <w:rPr>
          <w:rFonts w:cstheme="minorHAnsi"/>
        </w:rPr>
        <w:t>€</w:t>
      </w:r>
    </w:p>
    <w:p w:rsidR="00784898" w:rsidRPr="00D122D1" w:rsidRDefault="00784898" w:rsidP="00784898">
      <w:pPr>
        <w:spacing w:after="0"/>
        <w:jc w:val="both"/>
        <w:rPr>
          <w:rFonts w:cstheme="minorHAnsi"/>
        </w:rPr>
      </w:pPr>
      <w:r w:rsidRPr="00D122D1">
        <w:rPr>
          <w:rFonts w:cstheme="minorHAnsi"/>
        </w:rPr>
        <w:t>. Résultat de clôture :</w:t>
      </w:r>
      <w:r w:rsidRPr="00D122D1">
        <w:rPr>
          <w:rFonts w:cstheme="minorHAnsi"/>
        </w:rPr>
        <w:tab/>
      </w:r>
      <w:r w:rsidRPr="00D122D1">
        <w:rPr>
          <w:rFonts w:cstheme="minorHAnsi"/>
        </w:rPr>
        <w:tab/>
      </w:r>
      <w:r w:rsidRPr="00D122D1">
        <w:rPr>
          <w:rFonts w:cstheme="minorHAnsi"/>
        </w:rPr>
        <w:tab/>
        <w:t xml:space="preserve"> </w:t>
      </w:r>
      <w:r w:rsidRPr="00D122D1">
        <w:rPr>
          <w:rFonts w:cstheme="minorHAnsi"/>
        </w:rPr>
        <w:tab/>
      </w:r>
      <w:r w:rsidR="00C23E6F">
        <w:rPr>
          <w:rFonts w:cstheme="minorHAnsi"/>
        </w:rPr>
        <w:t xml:space="preserve"> </w:t>
      </w:r>
      <w:r w:rsidR="0041691A">
        <w:rPr>
          <w:rFonts w:cstheme="minorHAnsi"/>
        </w:rPr>
        <w:t xml:space="preserve"> 323 426.12</w:t>
      </w:r>
      <w:r w:rsidRPr="00D122D1">
        <w:rPr>
          <w:rFonts w:cstheme="minorHAnsi"/>
        </w:rPr>
        <w:t>€</w:t>
      </w:r>
    </w:p>
    <w:p w:rsidR="00784898" w:rsidRPr="00D122D1" w:rsidRDefault="00784898" w:rsidP="00784898">
      <w:pPr>
        <w:spacing w:after="0"/>
        <w:jc w:val="both"/>
        <w:rPr>
          <w:rFonts w:cstheme="minorHAnsi"/>
        </w:rPr>
      </w:pPr>
    </w:p>
    <w:p w:rsidR="00784898" w:rsidRPr="00D122D1" w:rsidRDefault="00784898" w:rsidP="00784898">
      <w:pPr>
        <w:spacing w:after="0"/>
        <w:jc w:val="both"/>
        <w:rPr>
          <w:rFonts w:cstheme="minorHAnsi"/>
          <w:bCs/>
        </w:rPr>
      </w:pPr>
      <w:r w:rsidRPr="00D122D1">
        <w:rPr>
          <w:rFonts w:cstheme="minorHAnsi"/>
          <w:bCs/>
          <w:u w:val="single"/>
        </w:rPr>
        <w:t>Section d’investissement </w:t>
      </w:r>
      <w:r w:rsidRPr="00D122D1">
        <w:rPr>
          <w:rFonts w:cstheme="minorHAnsi"/>
          <w:bCs/>
        </w:rPr>
        <w:t>:</w:t>
      </w:r>
    </w:p>
    <w:p w:rsidR="00784898" w:rsidRPr="00D122D1" w:rsidRDefault="00784898" w:rsidP="00784898">
      <w:pPr>
        <w:spacing w:after="0"/>
        <w:ind w:firstLine="708"/>
        <w:jc w:val="both"/>
        <w:rPr>
          <w:rFonts w:cstheme="minorHAnsi"/>
          <w:bCs/>
        </w:rPr>
      </w:pPr>
      <w:r w:rsidRPr="00D122D1">
        <w:rPr>
          <w:rFonts w:cstheme="minorHAnsi"/>
          <w:bCs/>
        </w:rPr>
        <w:t xml:space="preserve">Dépenses : </w:t>
      </w:r>
      <w:r w:rsidR="0041691A">
        <w:rPr>
          <w:rFonts w:cstheme="minorHAnsi"/>
          <w:bCs/>
        </w:rPr>
        <w:t>121 148.03</w:t>
      </w:r>
      <w:r w:rsidRPr="00D122D1">
        <w:rPr>
          <w:rFonts w:cstheme="minorHAnsi"/>
          <w:bCs/>
        </w:rPr>
        <w:t>€</w:t>
      </w:r>
      <w:r w:rsidRPr="00D122D1">
        <w:rPr>
          <w:rFonts w:cstheme="minorHAnsi"/>
          <w:bCs/>
        </w:rPr>
        <w:tab/>
      </w:r>
      <w:r w:rsidRPr="00D122D1">
        <w:rPr>
          <w:rFonts w:cstheme="minorHAnsi"/>
          <w:bCs/>
        </w:rPr>
        <w:tab/>
        <w:t xml:space="preserve">Recettes : </w:t>
      </w:r>
      <w:r w:rsidR="00C23E6F">
        <w:rPr>
          <w:rFonts w:cstheme="minorHAnsi"/>
          <w:bCs/>
        </w:rPr>
        <w:t>99 969.37</w:t>
      </w:r>
      <w:r w:rsidRPr="00D122D1">
        <w:rPr>
          <w:rFonts w:cstheme="minorHAnsi"/>
          <w:bCs/>
        </w:rPr>
        <w:t xml:space="preserve"> €</w:t>
      </w:r>
    </w:p>
    <w:p w:rsidR="00784898" w:rsidRPr="00D122D1" w:rsidRDefault="00784898" w:rsidP="00784898">
      <w:pPr>
        <w:spacing w:after="0"/>
        <w:jc w:val="both"/>
        <w:rPr>
          <w:rFonts w:cstheme="minorHAnsi"/>
          <w:bCs/>
        </w:rPr>
      </w:pPr>
    </w:p>
    <w:p w:rsidR="00784898" w:rsidRPr="00D122D1" w:rsidRDefault="00784898" w:rsidP="00784898">
      <w:pPr>
        <w:spacing w:after="0"/>
        <w:jc w:val="both"/>
        <w:rPr>
          <w:rFonts w:cstheme="minorHAnsi"/>
        </w:rPr>
      </w:pPr>
      <w:r w:rsidRPr="00D122D1">
        <w:rPr>
          <w:rFonts w:cstheme="minorHAnsi"/>
        </w:rPr>
        <w:t>. Résultat d’investissement 201</w:t>
      </w:r>
      <w:r w:rsidR="00AF4674">
        <w:rPr>
          <w:rFonts w:cstheme="minorHAnsi"/>
        </w:rPr>
        <w:t>9</w:t>
      </w:r>
      <w:r w:rsidRPr="00D122D1">
        <w:rPr>
          <w:rFonts w:cstheme="minorHAnsi"/>
        </w:rPr>
        <w:t xml:space="preserve"> : </w:t>
      </w:r>
      <w:r w:rsidRPr="00D122D1">
        <w:rPr>
          <w:rFonts w:cstheme="minorHAnsi"/>
        </w:rPr>
        <w:tab/>
        <w:t xml:space="preserve"> </w:t>
      </w:r>
      <w:r w:rsidRPr="00D122D1">
        <w:rPr>
          <w:rFonts w:cstheme="minorHAnsi"/>
        </w:rPr>
        <w:tab/>
        <w:t xml:space="preserve"> </w:t>
      </w:r>
      <w:r w:rsidR="00C23E6F">
        <w:rPr>
          <w:rFonts w:cstheme="minorHAnsi"/>
        </w:rPr>
        <w:t>-21 178.66</w:t>
      </w:r>
      <w:r w:rsidRPr="00D122D1">
        <w:rPr>
          <w:rFonts w:cstheme="minorHAnsi"/>
        </w:rPr>
        <w:t xml:space="preserve"> €</w:t>
      </w:r>
    </w:p>
    <w:p w:rsidR="00784898" w:rsidRPr="00D122D1" w:rsidRDefault="00784898" w:rsidP="00784898">
      <w:pPr>
        <w:spacing w:after="0"/>
        <w:jc w:val="both"/>
        <w:rPr>
          <w:rFonts w:cstheme="minorHAnsi"/>
        </w:rPr>
      </w:pPr>
      <w:r w:rsidRPr="00D122D1">
        <w:rPr>
          <w:rFonts w:cstheme="minorHAnsi"/>
        </w:rPr>
        <w:t>. Déficit reporté 201</w:t>
      </w:r>
      <w:r w:rsidR="00AF4674">
        <w:rPr>
          <w:rFonts w:cstheme="minorHAnsi"/>
        </w:rPr>
        <w:t>8</w:t>
      </w:r>
      <w:r w:rsidRPr="00D122D1">
        <w:rPr>
          <w:rFonts w:cstheme="minorHAnsi"/>
        </w:rPr>
        <w:t xml:space="preserve"> : </w:t>
      </w:r>
      <w:r w:rsidRPr="00D122D1">
        <w:rPr>
          <w:rFonts w:cstheme="minorHAnsi"/>
        </w:rPr>
        <w:tab/>
      </w:r>
      <w:r w:rsidRPr="00D122D1">
        <w:rPr>
          <w:rFonts w:cstheme="minorHAnsi"/>
        </w:rPr>
        <w:tab/>
      </w:r>
      <w:r w:rsidRPr="00D122D1">
        <w:rPr>
          <w:rFonts w:cstheme="minorHAnsi"/>
        </w:rPr>
        <w:tab/>
      </w:r>
      <w:r>
        <w:rPr>
          <w:rFonts w:cstheme="minorHAnsi"/>
        </w:rPr>
        <w:tab/>
      </w:r>
      <w:r w:rsidRPr="00D122D1">
        <w:rPr>
          <w:rFonts w:cstheme="minorHAnsi"/>
        </w:rPr>
        <w:t xml:space="preserve"> - </w:t>
      </w:r>
      <w:r w:rsidR="00C23E6F">
        <w:rPr>
          <w:rFonts w:cstheme="minorHAnsi"/>
        </w:rPr>
        <w:t>41 260.07</w:t>
      </w:r>
      <w:r w:rsidRPr="00D122D1">
        <w:rPr>
          <w:rFonts w:cstheme="minorHAnsi"/>
        </w:rPr>
        <w:t xml:space="preserve"> €</w:t>
      </w:r>
    </w:p>
    <w:p w:rsidR="00784898" w:rsidRPr="00D122D1" w:rsidRDefault="00784898" w:rsidP="00784898">
      <w:pPr>
        <w:spacing w:after="0"/>
        <w:jc w:val="both"/>
        <w:rPr>
          <w:rFonts w:cstheme="minorHAnsi"/>
        </w:rPr>
      </w:pPr>
      <w:r w:rsidRPr="00D122D1">
        <w:rPr>
          <w:rFonts w:cstheme="minorHAnsi"/>
        </w:rPr>
        <w:t>. Résultat de clôture :</w:t>
      </w:r>
      <w:r w:rsidRPr="00D122D1">
        <w:rPr>
          <w:rFonts w:cstheme="minorHAnsi"/>
        </w:rPr>
        <w:tab/>
      </w:r>
      <w:r w:rsidRPr="00D122D1">
        <w:rPr>
          <w:rFonts w:cstheme="minorHAnsi"/>
        </w:rPr>
        <w:tab/>
        <w:t xml:space="preserve"> </w:t>
      </w:r>
      <w:r w:rsidRPr="00D122D1">
        <w:rPr>
          <w:rFonts w:cstheme="minorHAnsi"/>
        </w:rPr>
        <w:tab/>
      </w:r>
      <w:r w:rsidRPr="00D122D1">
        <w:rPr>
          <w:rFonts w:cstheme="minorHAnsi"/>
        </w:rPr>
        <w:tab/>
        <w:t xml:space="preserve"> -</w:t>
      </w:r>
      <w:r w:rsidR="00C23E6F">
        <w:rPr>
          <w:rFonts w:cstheme="minorHAnsi"/>
        </w:rPr>
        <w:t>62 438.73</w:t>
      </w:r>
      <w:r w:rsidRPr="00D122D1">
        <w:rPr>
          <w:rFonts w:cstheme="minorHAnsi"/>
        </w:rPr>
        <w:t>€</w:t>
      </w:r>
    </w:p>
    <w:p w:rsidR="00784898" w:rsidRPr="00D122D1" w:rsidRDefault="00784898" w:rsidP="00784898">
      <w:pPr>
        <w:spacing w:after="0"/>
        <w:jc w:val="both"/>
        <w:rPr>
          <w:rFonts w:cstheme="minorHAnsi"/>
        </w:rPr>
      </w:pPr>
    </w:p>
    <w:p w:rsidR="00784898" w:rsidRDefault="00784898" w:rsidP="00784898">
      <w:pPr>
        <w:spacing w:after="0"/>
        <w:jc w:val="center"/>
        <w:rPr>
          <w:rFonts w:cstheme="minorHAnsi"/>
          <w:b/>
          <w:u w:val="single"/>
        </w:rPr>
      </w:pPr>
      <w:r w:rsidRPr="00D122D1">
        <w:rPr>
          <w:rFonts w:cstheme="minorHAnsi"/>
          <w:b/>
          <w:u w:val="single"/>
        </w:rPr>
        <w:t xml:space="preserve">Résultat de clôture global : </w:t>
      </w:r>
      <w:r w:rsidR="00C23E6F">
        <w:rPr>
          <w:rFonts w:cstheme="minorHAnsi"/>
          <w:b/>
          <w:u w:val="single"/>
        </w:rPr>
        <w:t>260 987.39</w:t>
      </w:r>
      <w:r w:rsidRPr="00D122D1">
        <w:rPr>
          <w:rFonts w:cstheme="minorHAnsi"/>
          <w:b/>
          <w:u w:val="single"/>
        </w:rPr>
        <w:t xml:space="preserve"> €</w:t>
      </w:r>
    </w:p>
    <w:p w:rsidR="00784898" w:rsidRPr="00D122D1" w:rsidRDefault="00784898" w:rsidP="00784898">
      <w:pPr>
        <w:spacing w:after="0"/>
        <w:jc w:val="center"/>
        <w:rPr>
          <w:rFonts w:cstheme="minorHAnsi"/>
          <w:b/>
          <w:u w:val="single"/>
        </w:rPr>
      </w:pPr>
    </w:p>
    <w:p w:rsidR="00784898" w:rsidRPr="00D6556C" w:rsidRDefault="00784898" w:rsidP="003B4CBA">
      <w:pPr>
        <w:jc w:val="center"/>
        <w:rPr>
          <w:rFonts w:cstheme="minorHAnsi"/>
          <w:u w:val="single"/>
        </w:rPr>
      </w:pPr>
      <w:r w:rsidRPr="00D6556C">
        <w:rPr>
          <w:rFonts w:cstheme="minorHAnsi"/>
          <w:b/>
          <w:u w:val="single"/>
        </w:rPr>
        <w:t>AFFECTATION DES RESULTATS DE FONCTIONNEMENT DE L’EXERCICE 2019</w:t>
      </w:r>
    </w:p>
    <w:p w:rsidR="00784898" w:rsidRPr="00ED2F52" w:rsidRDefault="00784898" w:rsidP="00784898">
      <w:pPr>
        <w:spacing w:after="0"/>
        <w:rPr>
          <w:rFonts w:cstheme="minorHAnsi"/>
        </w:rPr>
      </w:pPr>
      <w:r w:rsidRPr="00ED2F52">
        <w:rPr>
          <w:rFonts w:cstheme="minorHAnsi"/>
        </w:rPr>
        <w:t>Le Conseil municipal,</w:t>
      </w:r>
    </w:p>
    <w:p w:rsidR="00784898" w:rsidRPr="006D0606" w:rsidRDefault="00784898" w:rsidP="00784898">
      <w:pPr>
        <w:pStyle w:val="Paragraphedeliste"/>
        <w:numPr>
          <w:ilvl w:val="0"/>
          <w:numId w:val="27"/>
        </w:numPr>
        <w:spacing w:after="0"/>
        <w:jc w:val="both"/>
        <w:rPr>
          <w:rFonts w:cstheme="minorHAnsi"/>
        </w:rPr>
      </w:pPr>
      <w:r w:rsidRPr="006D0606">
        <w:rPr>
          <w:rFonts w:cstheme="minorHAnsi"/>
        </w:rPr>
        <w:t xml:space="preserve">Après avoir examiné le compte administratif, statuant sur l’affectation du résultat de fonctionnement de l’exercice, </w:t>
      </w:r>
    </w:p>
    <w:p w:rsidR="00784898" w:rsidRPr="006D0606" w:rsidRDefault="00784898" w:rsidP="00784898">
      <w:pPr>
        <w:pStyle w:val="Paragraphedeliste"/>
        <w:numPr>
          <w:ilvl w:val="0"/>
          <w:numId w:val="27"/>
        </w:numPr>
        <w:spacing w:after="0"/>
        <w:jc w:val="both"/>
        <w:rPr>
          <w:rFonts w:cstheme="minorHAnsi"/>
        </w:rPr>
      </w:pPr>
      <w:r w:rsidRPr="006D0606">
        <w:rPr>
          <w:rFonts w:cstheme="minorHAnsi"/>
        </w:rPr>
        <w:t xml:space="preserve">Constatant que le compte administratif fait apparaître un excédent de fonctionnement de </w:t>
      </w:r>
      <w:r w:rsidR="00AE71F5">
        <w:rPr>
          <w:rFonts w:cstheme="minorHAnsi"/>
        </w:rPr>
        <w:t>323 426.12</w:t>
      </w:r>
      <w:r w:rsidRPr="006D0606">
        <w:rPr>
          <w:rFonts w:cstheme="minorHAnsi"/>
        </w:rPr>
        <w:t xml:space="preserve"> €</w:t>
      </w:r>
      <w:r>
        <w:rPr>
          <w:rFonts w:cstheme="minorHAnsi"/>
        </w:rPr>
        <w:t>.</w:t>
      </w:r>
    </w:p>
    <w:p w:rsidR="00784898" w:rsidRPr="00ED2F52" w:rsidRDefault="00784898" w:rsidP="00784898">
      <w:pPr>
        <w:spacing w:after="0"/>
        <w:jc w:val="both"/>
        <w:rPr>
          <w:rFonts w:cstheme="minorHAnsi"/>
        </w:rPr>
      </w:pPr>
      <w:r w:rsidRPr="00ED2F52">
        <w:rPr>
          <w:rFonts w:cstheme="minorHAnsi"/>
        </w:rPr>
        <w:t>Décide d’affecter le résulta</w:t>
      </w:r>
      <w:r>
        <w:rPr>
          <w:rFonts w:cstheme="minorHAnsi"/>
        </w:rPr>
        <w:t>t de fonctionnement comme suit :</w:t>
      </w:r>
    </w:p>
    <w:p w:rsidR="00784898" w:rsidRPr="00ED2F52" w:rsidRDefault="00784898" w:rsidP="00784898">
      <w:pPr>
        <w:spacing w:after="0"/>
        <w:rPr>
          <w:rFonts w:cstheme="minorHAnsi"/>
          <w:b/>
        </w:rPr>
      </w:pPr>
      <w:r w:rsidRPr="00ED2F52">
        <w:rPr>
          <w:rFonts w:cstheme="minorHAnsi"/>
          <w:b/>
        </w:rPr>
        <w:t>Résultat de fonctionnement</w:t>
      </w:r>
    </w:p>
    <w:p w:rsidR="00784898" w:rsidRPr="00ED2F52" w:rsidRDefault="00784898" w:rsidP="00784898">
      <w:pPr>
        <w:spacing w:after="0"/>
        <w:rPr>
          <w:rFonts w:cstheme="minorHAnsi"/>
        </w:rPr>
      </w:pPr>
      <w:r w:rsidRPr="00ED2F52">
        <w:rPr>
          <w:rFonts w:cstheme="minorHAnsi"/>
          <w:u w:val="single"/>
        </w:rPr>
        <w:t>Résultat de l’exercice</w:t>
      </w:r>
      <w:r w:rsidRPr="00ED2F52">
        <w:rPr>
          <w:rFonts w:cstheme="minorHAnsi"/>
        </w:rPr>
        <w:tab/>
      </w:r>
      <w:r w:rsidRPr="00ED2F52">
        <w:rPr>
          <w:rFonts w:cstheme="minorHAnsi"/>
        </w:rPr>
        <w:tab/>
      </w:r>
      <w:r w:rsidRPr="00ED2F52">
        <w:rPr>
          <w:rFonts w:cstheme="minorHAnsi"/>
        </w:rPr>
        <w:tab/>
      </w:r>
      <w:r w:rsidRPr="00ED2F52">
        <w:rPr>
          <w:rFonts w:cstheme="minorHAnsi"/>
        </w:rPr>
        <w:tab/>
      </w:r>
      <w:r w:rsidRPr="00ED2F52">
        <w:rPr>
          <w:rFonts w:cstheme="minorHAnsi"/>
        </w:rPr>
        <w:tab/>
      </w:r>
      <w:r w:rsidRPr="00ED2F52">
        <w:rPr>
          <w:rFonts w:cstheme="minorHAnsi"/>
        </w:rPr>
        <w:tab/>
      </w:r>
      <w:r w:rsidRPr="00ED2F52">
        <w:rPr>
          <w:rFonts w:cstheme="minorHAnsi"/>
        </w:rPr>
        <w:tab/>
      </w:r>
      <w:r w:rsidR="009F7A14">
        <w:rPr>
          <w:rFonts w:cstheme="minorHAnsi"/>
        </w:rPr>
        <w:t xml:space="preserve">92 349.62 </w:t>
      </w:r>
      <w:r w:rsidRPr="00ED2F52">
        <w:rPr>
          <w:rFonts w:cstheme="minorHAnsi"/>
        </w:rPr>
        <w:t>€</w:t>
      </w:r>
    </w:p>
    <w:p w:rsidR="00784898" w:rsidRPr="00ED2F52" w:rsidRDefault="00784898" w:rsidP="00784898">
      <w:pPr>
        <w:spacing w:after="0"/>
        <w:rPr>
          <w:rFonts w:cstheme="minorHAnsi"/>
        </w:rPr>
      </w:pPr>
      <w:r w:rsidRPr="00ED2F52">
        <w:rPr>
          <w:rFonts w:cstheme="minorHAnsi"/>
          <w:u w:val="single"/>
        </w:rPr>
        <w:t>Résultats antérieurs reportés</w:t>
      </w:r>
      <w:r w:rsidRPr="00ED2F52">
        <w:rPr>
          <w:rFonts w:cstheme="minorHAnsi"/>
        </w:rPr>
        <w:tab/>
      </w:r>
      <w:r w:rsidRPr="00ED2F52">
        <w:rPr>
          <w:rFonts w:cstheme="minorHAnsi"/>
        </w:rPr>
        <w:tab/>
      </w:r>
      <w:r w:rsidRPr="00ED2F52">
        <w:rPr>
          <w:rFonts w:cstheme="minorHAnsi"/>
        </w:rPr>
        <w:tab/>
      </w:r>
      <w:r w:rsidRPr="00ED2F52">
        <w:rPr>
          <w:rFonts w:cstheme="minorHAnsi"/>
        </w:rPr>
        <w:tab/>
      </w:r>
      <w:r w:rsidRPr="00ED2F52">
        <w:rPr>
          <w:rFonts w:cstheme="minorHAnsi"/>
        </w:rPr>
        <w:tab/>
      </w:r>
      <w:r w:rsidR="009F7A14">
        <w:rPr>
          <w:rFonts w:cstheme="minorHAnsi"/>
        </w:rPr>
        <w:t xml:space="preserve">            231 076.50</w:t>
      </w:r>
      <w:r w:rsidRPr="00ED2F52">
        <w:rPr>
          <w:rFonts w:cstheme="minorHAnsi"/>
        </w:rPr>
        <w:t xml:space="preserve"> €</w:t>
      </w:r>
    </w:p>
    <w:p w:rsidR="00784898" w:rsidRPr="00ED2F52" w:rsidRDefault="00784898" w:rsidP="00784898">
      <w:pPr>
        <w:spacing w:after="0"/>
        <w:rPr>
          <w:rFonts w:cstheme="minorHAnsi"/>
          <w:b/>
        </w:rPr>
      </w:pPr>
      <w:r w:rsidRPr="00ED2F52">
        <w:rPr>
          <w:rFonts w:cstheme="minorHAnsi"/>
          <w:b/>
        </w:rPr>
        <w:t>Résultat à affecter</w:t>
      </w:r>
      <w:r w:rsidRPr="00ED2F52">
        <w:rPr>
          <w:rFonts w:cstheme="minorHAnsi"/>
          <w:b/>
        </w:rPr>
        <w:tab/>
      </w:r>
      <w:r w:rsidRPr="00ED2F52">
        <w:rPr>
          <w:rFonts w:cstheme="minorHAnsi"/>
          <w:b/>
        </w:rPr>
        <w:tab/>
      </w:r>
      <w:r w:rsidRPr="00ED2F52">
        <w:rPr>
          <w:rFonts w:cstheme="minorHAnsi"/>
          <w:b/>
        </w:rPr>
        <w:tab/>
      </w:r>
      <w:r w:rsidRPr="00ED2F52">
        <w:rPr>
          <w:rFonts w:cstheme="minorHAnsi"/>
          <w:b/>
        </w:rPr>
        <w:tab/>
      </w:r>
      <w:r w:rsidRPr="00ED2F52">
        <w:rPr>
          <w:rFonts w:cstheme="minorHAnsi"/>
          <w:b/>
        </w:rPr>
        <w:tab/>
      </w:r>
      <w:r w:rsidRPr="00ED2F52">
        <w:rPr>
          <w:rFonts w:cstheme="minorHAnsi"/>
          <w:b/>
        </w:rPr>
        <w:tab/>
      </w:r>
      <w:r w:rsidR="009F7A14">
        <w:rPr>
          <w:rFonts w:cstheme="minorHAnsi"/>
          <w:b/>
        </w:rPr>
        <w:t xml:space="preserve">            323 426.12</w:t>
      </w:r>
      <w:r>
        <w:rPr>
          <w:rFonts w:cstheme="minorHAnsi"/>
          <w:b/>
        </w:rPr>
        <w:t>€</w:t>
      </w:r>
    </w:p>
    <w:p w:rsidR="00784898" w:rsidRPr="00ED2F52" w:rsidRDefault="00784898" w:rsidP="00784898">
      <w:pPr>
        <w:spacing w:after="0"/>
        <w:rPr>
          <w:rFonts w:cstheme="minorHAnsi"/>
          <w:b/>
        </w:rPr>
      </w:pPr>
    </w:p>
    <w:p w:rsidR="00784898" w:rsidRDefault="00784898" w:rsidP="00784898">
      <w:pPr>
        <w:spacing w:after="0"/>
        <w:rPr>
          <w:rFonts w:cstheme="minorHAnsi"/>
          <w:b/>
        </w:rPr>
      </w:pPr>
      <w:r w:rsidRPr="00ED2F52">
        <w:rPr>
          <w:rFonts w:cstheme="minorHAnsi"/>
          <w:b/>
        </w:rPr>
        <w:t>Besoin de financement</w:t>
      </w:r>
      <w:r w:rsidRPr="00ED2F52">
        <w:rPr>
          <w:rFonts w:cstheme="minorHAnsi"/>
          <w:b/>
        </w:rPr>
        <w:tab/>
      </w:r>
      <w:r w:rsidRPr="00ED2F52">
        <w:rPr>
          <w:rFonts w:cstheme="minorHAnsi"/>
          <w:b/>
        </w:rPr>
        <w:tab/>
      </w:r>
      <w:r w:rsidRPr="00ED2F52">
        <w:rPr>
          <w:rFonts w:cstheme="minorHAnsi"/>
          <w:b/>
        </w:rPr>
        <w:tab/>
      </w:r>
      <w:r w:rsidRPr="00ED2F52">
        <w:rPr>
          <w:rFonts w:cstheme="minorHAnsi"/>
          <w:b/>
        </w:rPr>
        <w:tab/>
      </w:r>
      <w:r w:rsidRPr="00ED2F52">
        <w:rPr>
          <w:rFonts w:cstheme="minorHAnsi"/>
          <w:b/>
        </w:rPr>
        <w:tab/>
      </w:r>
      <w:r w:rsidRPr="00ED2F52">
        <w:rPr>
          <w:rFonts w:cstheme="minorHAnsi"/>
          <w:b/>
        </w:rPr>
        <w:tab/>
      </w:r>
      <w:r>
        <w:rPr>
          <w:rFonts w:cstheme="minorHAnsi"/>
          <w:b/>
        </w:rPr>
        <w:tab/>
      </w:r>
      <w:r w:rsidRPr="00ED2F52">
        <w:rPr>
          <w:rFonts w:cstheme="minorHAnsi"/>
          <w:b/>
        </w:rPr>
        <w:t xml:space="preserve">- </w:t>
      </w:r>
      <w:r w:rsidR="009F7A14">
        <w:rPr>
          <w:rFonts w:cstheme="minorHAnsi"/>
          <w:b/>
        </w:rPr>
        <w:t>62 438.73</w:t>
      </w:r>
    </w:p>
    <w:p w:rsidR="00AC1624" w:rsidRDefault="00AC1624" w:rsidP="00784898">
      <w:pPr>
        <w:spacing w:after="0"/>
        <w:rPr>
          <w:rFonts w:cstheme="minorHAnsi"/>
          <w:b/>
        </w:rPr>
      </w:pPr>
    </w:p>
    <w:p w:rsidR="00AC1624" w:rsidRPr="00ED2F52" w:rsidRDefault="00AC1624" w:rsidP="00784898">
      <w:pPr>
        <w:spacing w:after="0"/>
        <w:rPr>
          <w:rFonts w:cstheme="minorHAnsi"/>
          <w:b/>
        </w:rPr>
      </w:pPr>
    </w:p>
    <w:p w:rsidR="00784898" w:rsidRPr="00ED2F52" w:rsidRDefault="00784898" w:rsidP="00784898">
      <w:pPr>
        <w:spacing w:after="0"/>
        <w:rPr>
          <w:rFonts w:cstheme="minorHAnsi"/>
        </w:rPr>
      </w:pPr>
      <w:r w:rsidRPr="00ED2F52">
        <w:rPr>
          <w:rFonts w:cstheme="minorHAnsi"/>
          <w:b/>
        </w:rPr>
        <w:t>AFFECTATION</w:t>
      </w:r>
      <w:r w:rsidRPr="00ED2F52">
        <w:rPr>
          <w:rFonts w:cstheme="minorHAnsi"/>
          <w:b/>
        </w:rPr>
        <w:tab/>
      </w:r>
      <w:r w:rsidRPr="00ED2F52">
        <w:rPr>
          <w:rFonts w:cstheme="minorHAnsi"/>
          <w:b/>
        </w:rPr>
        <w:tab/>
      </w:r>
      <w:r w:rsidRPr="00ED2F52">
        <w:rPr>
          <w:rFonts w:cstheme="minorHAnsi"/>
          <w:b/>
        </w:rPr>
        <w:tab/>
      </w:r>
      <w:r w:rsidRPr="00ED2F52">
        <w:rPr>
          <w:rFonts w:cstheme="minorHAnsi"/>
          <w:b/>
        </w:rPr>
        <w:tab/>
      </w:r>
      <w:r w:rsidRPr="00ED2F52">
        <w:rPr>
          <w:rFonts w:cstheme="minorHAnsi"/>
          <w:b/>
        </w:rPr>
        <w:tab/>
      </w:r>
      <w:r w:rsidRPr="00ED2F52">
        <w:rPr>
          <w:rFonts w:cstheme="minorHAnsi"/>
          <w:b/>
        </w:rPr>
        <w:tab/>
      </w:r>
      <w:r w:rsidRPr="00ED2F52">
        <w:rPr>
          <w:rFonts w:cstheme="minorHAnsi"/>
          <w:b/>
        </w:rPr>
        <w:tab/>
      </w:r>
      <w:r>
        <w:rPr>
          <w:rFonts w:cstheme="minorHAnsi"/>
          <w:b/>
        </w:rPr>
        <w:t xml:space="preserve">   </w:t>
      </w:r>
      <w:r>
        <w:rPr>
          <w:rFonts w:cstheme="minorHAnsi"/>
          <w:b/>
        </w:rPr>
        <w:tab/>
      </w:r>
    </w:p>
    <w:p w:rsidR="00784898" w:rsidRPr="00ED2F52" w:rsidRDefault="00784898" w:rsidP="00784898">
      <w:pPr>
        <w:numPr>
          <w:ilvl w:val="0"/>
          <w:numId w:val="26"/>
        </w:numPr>
        <w:pBdr>
          <w:top w:val="single" w:sz="4" w:space="1" w:color="auto"/>
          <w:left w:val="single" w:sz="4" w:space="4" w:color="auto"/>
          <w:bottom w:val="single" w:sz="4" w:space="1" w:color="auto"/>
          <w:right w:val="single" w:sz="4" w:space="4" w:color="auto"/>
        </w:pBdr>
        <w:spacing w:after="0" w:line="240" w:lineRule="auto"/>
        <w:rPr>
          <w:rFonts w:cstheme="minorHAnsi"/>
        </w:rPr>
      </w:pPr>
      <w:r w:rsidRPr="00ED2F52">
        <w:rPr>
          <w:rFonts w:cstheme="minorHAnsi"/>
        </w:rPr>
        <w:t>Affectation en réserves R 1068 en investissement </w:t>
      </w:r>
      <w:r w:rsidRPr="00ED2F52">
        <w:rPr>
          <w:rFonts w:cstheme="minorHAnsi"/>
        </w:rPr>
        <w:tab/>
      </w:r>
      <w:r w:rsidRPr="00ED2F52">
        <w:rPr>
          <w:rFonts w:cstheme="minorHAnsi"/>
        </w:rPr>
        <w:tab/>
        <w:t>6</w:t>
      </w:r>
      <w:r w:rsidR="00C97641">
        <w:rPr>
          <w:rFonts w:cstheme="minorHAnsi"/>
        </w:rPr>
        <w:t>2 438.73</w:t>
      </w:r>
      <w:r w:rsidRPr="00ED2F52">
        <w:rPr>
          <w:rFonts w:cstheme="minorHAnsi"/>
        </w:rPr>
        <w:t xml:space="preserve"> €</w:t>
      </w:r>
    </w:p>
    <w:p w:rsidR="00784898" w:rsidRPr="00ED2F52" w:rsidRDefault="00784898" w:rsidP="00784898">
      <w:pPr>
        <w:pBdr>
          <w:top w:val="single" w:sz="4" w:space="1" w:color="auto"/>
          <w:left w:val="single" w:sz="4" w:space="4" w:color="auto"/>
          <w:bottom w:val="single" w:sz="4" w:space="1" w:color="auto"/>
          <w:right w:val="single" w:sz="4" w:space="4" w:color="auto"/>
        </w:pBdr>
        <w:spacing w:after="0"/>
        <w:ind w:left="360"/>
        <w:rPr>
          <w:rFonts w:cstheme="minorHAnsi"/>
        </w:rPr>
      </w:pPr>
    </w:p>
    <w:p w:rsidR="00784898" w:rsidRPr="00ED2F52" w:rsidRDefault="00784898" w:rsidP="00784898">
      <w:pPr>
        <w:numPr>
          <w:ilvl w:val="0"/>
          <w:numId w:val="26"/>
        </w:numPr>
        <w:pBdr>
          <w:top w:val="single" w:sz="4" w:space="1" w:color="auto"/>
          <w:left w:val="single" w:sz="4" w:space="4" w:color="auto"/>
          <w:bottom w:val="single" w:sz="4" w:space="1" w:color="auto"/>
          <w:right w:val="single" w:sz="4" w:space="4" w:color="auto"/>
        </w:pBdr>
        <w:spacing w:after="0" w:line="240" w:lineRule="auto"/>
        <w:rPr>
          <w:rFonts w:cstheme="minorHAnsi"/>
        </w:rPr>
      </w:pPr>
      <w:r w:rsidRPr="00ED2F52">
        <w:rPr>
          <w:rFonts w:cstheme="minorHAnsi"/>
        </w:rPr>
        <w:t>Report en fonctionnement D 002</w:t>
      </w:r>
      <w:r w:rsidRPr="00ED2F52">
        <w:rPr>
          <w:rFonts w:cstheme="minorHAnsi"/>
        </w:rPr>
        <w:tab/>
      </w:r>
      <w:r w:rsidRPr="00ED2F52">
        <w:rPr>
          <w:rFonts w:cstheme="minorHAnsi"/>
        </w:rPr>
        <w:tab/>
      </w:r>
      <w:r w:rsidRPr="00ED2F52">
        <w:rPr>
          <w:rFonts w:cstheme="minorHAnsi"/>
        </w:rPr>
        <w:tab/>
      </w:r>
      <w:r w:rsidRPr="00ED2F52">
        <w:rPr>
          <w:rFonts w:cstheme="minorHAnsi"/>
        </w:rPr>
        <w:tab/>
        <w:t>2</w:t>
      </w:r>
      <w:r w:rsidR="00C97641">
        <w:rPr>
          <w:rFonts w:cstheme="minorHAnsi"/>
        </w:rPr>
        <w:t>60 987.39</w:t>
      </w:r>
      <w:r w:rsidRPr="00ED2F52">
        <w:rPr>
          <w:rFonts w:cstheme="minorHAnsi"/>
        </w:rPr>
        <w:t xml:space="preserve"> €</w:t>
      </w:r>
    </w:p>
    <w:p w:rsidR="00784898" w:rsidRPr="00ED2F52" w:rsidRDefault="00784898" w:rsidP="00784898">
      <w:pPr>
        <w:spacing w:after="0"/>
        <w:rPr>
          <w:rFonts w:cstheme="minorHAnsi"/>
          <w:b/>
        </w:rPr>
      </w:pPr>
    </w:p>
    <w:p w:rsidR="00D6556C" w:rsidRDefault="00D6556C" w:rsidP="00141A89">
      <w:pPr>
        <w:pStyle w:val="Paragraphedeliste"/>
        <w:spacing w:after="0"/>
        <w:ind w:left="360"/>
        <w:jc w:val="center"/>
        <w:rPr>
          <w:rFonts w:cstheme="minorHAnsi"/>
          <w:b/>
        </w:rPr>
      </w:pPr>
    </w:p>
    <w:p w:rsidR="00784898" w:rsidRPr="00D6556C" w:rsidRDefault="00784898" w:rsidP="00141A89">
      <w:pPr>
        <w:pStyle w:val="Paragraphedeliste"/>
        <w:spacing w:after="0"/>
        <w:ind w:left="360"/>
        <w:jc w:val="center"/>
        <w:rPr>
          <w:rFonts w:cstheme="minorHAnsi"/>
          <w:b/>
          <w:u w:val="single"/>
        </w:rPr>
      </w:pPr>
      <w:r w:rsidRPr="00D6556C">
        <w:rPr>
          <w:rFonts w:cstheme="minorHAnsi"/>
          <w:b/>
          <w:u w:val="single"/>
        </w:rPr>
        <w:t>BUDGET PRIMITIF 20</w:t>
      </w:r>
      <w:r w:rsidR="00BC33C6" w:rsidRPr="00D6556C">
        <w:rPr>
          <w:rFonts w:cstheme="minorHAnsi"/>
          <w:b/>
          <w:u w:val="single"/>
        </w:rPr>
        <w:t>20</w:t>
      </w:r>
    </w:p>
    <w:p w:rsidR="00784898" w:rsidRDefault="00784898" w:rsidP="00784898">
      <w:pPr>
        <w:pStyle w:val="Paragraphedeliste"/>
        <w:spacing w:after="0"/>
        <w:ind w:left="360"/>
        <w:rPr>
          <w:rFonts w:cstheme="minorHAnsi"/>
          <w:b/>
        </w:rPr>
      </w:pPr>
    </w:p>
    <w:p w:rsidR="00784898" w:rsidRPr="00134BB2" w:rsidRDefault="00784898" w:rsidP="00784898">
      <w:pPr>
        <w:spacing w:after="0"/>
        <w:rPr>
          <w:rFonts w:cstheme="minorHAnsi"/>
          <w:b/>
        </w:rPr>
      </w:pPr>
      <w:r w:rsidRPr="00134BB2">
        <w:rPr>
          <w:rFonts w:cstheme="minorHAnsi"/>
        </w:rPr>
        <w:t xml:space="preserve">Après étude et délibération, le conseil municipal approuve à l’unanimité le budget  primitif présenté par Monsieur </w:t>
      </w:r>
      <w:r w:rsidR="00874459">
        <w:rPr>
          <w:rFonts w:cstheme="minorHAnsi"/>
        </w:rPr>
        <w:t>l‘Adjoint au</w:t>
      </w:r>
      <w:r w:rsidRPr="00134BB2">
        <w:rPr>
          <w:rFonts w:cstheme="minorHAnsi"/>
        </w:rPr>
        <w:t xml:space="preserve"> Maire. Ce document s’équilibre comme suit</w:t>
      </w:r>
      <w:r w:rsidRPr="00134BB2">
        <w:rPr>
          <w:rFonts w:cstheme="minorHAnsi"/>
          <w:b/>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2"/>
        <w:gridCol w:w="5234"/>
      </w:tblGrid>
      <w:tr w:rsidR="00784898" w:rsidTr="008B37D9">
        <w:tc>
          <w:tcPr>
            <w:tcW w:w="5303" w:type="dxa"/>
          </w:tcPr>
          <w:p w:rsidR="00784898" w:rsidRPr="000F5267" w:rsidRDefault="00784898" w:rsidP="008B37D9">
            <w:pPr>
              <w:jc w:val="both"/>
              <w:rPr>
                <w:rFonts w:cstheme="minorHAnsi"/>
              </w:rPr>
            </w:pPr>
            <w:r w:rsidRPr="000F5267">
              <w:rPr>
                <w:rFonts w:cstheme="minorHAnsi"/>
                <w:u w:val="single"/>
              </w:rPr>
              <w:t>Section de fonctionnement</w:t>
            </w:r>
            <w:r w:rsidRPr="000F5267">
              <w:rPr>
                <w:rFonts w:cstheme="minorHAnsi"/>
              </w:rPr>
              <w:t> :</w:t>
            </w:r>
          </w:p>
          <w:p w:rsidR="00784898" w:rsidRPr="000F5267" w:rsidRDefault="00784898" w:rsidP="008B37D9">
            <w:pPr>
              <w:jc w:val="both"/>
              <w:rPr>
                <w:rFonts w:cstheme="minorHAnsi"/>
              </w:rPr>
            </w:pPr>
            <w:r w:rsidRPr="000F5267">
              <w:rPr>
                <w:rFonts w:cstheme="minorHAnsi"/>
              </w:rPr>
              <w:t xml:space="preserve">Dépenses : </w:t>
            </w:r>
            <w:r w:rsidRPr="000F5267">
              <w:rPr>
                <w:rFonts w:cstheme="minorHAnsi"/>
              </w:rPr>
              <w:tab/>
            </w:r>
            <w:r w:rsidR="00AF4674">
              <w:rPr>
                <w:rFonts w:cstheme="minorHAnsi"/>
              </w:rPr>
              <w:t>564 518.00</w:t>
            </w:r>
            <w:r w:rsidRPr="000F5267">
              <w:rPr>
                <w:rFonts w:cstheme="minorHAnsi"/>
              </w:rPr>
              <w:t xml:space="preserve"> €</w:t>
            </w:r>
          </w:p>
          <w:p w:rsidR="00784898" w:rsidRDefault="00784898" w:rsidP="008B37D9">
            <w:pPr>
              <w:jc w:val="both"/>
              <w:rPr>
                <w:rFonts w:cstheme="minorHAnsi"/>
                <w:b/>
              </w:rPr>
            </w:pPr>
            <w:r w:rsidRPr="000F5267">
              <w:rPr>
                <w:rFonts w:cstheme="minorHAnsi"/>
              </w:rPr>
              <w:t>Recettes :</w:t>
            </w:r>
            <w:r w:rsidRPr="000F5267">
              <w:rPr>
                <w:rFonts w:cstheme="minorHAnsi"/>
              </w:rPr>
              <w:tab/>
            </w:r>
            <w:r w:rsidR="007A7F46">
              <w:rPr>
                <w:rFonts w:cstheme="minorHAnsi"/>
              </w:rPr>
              <w:t>564 518</w:t>
            </w:r>
            <w:r>
              <w:rPr>
                <w:rFonts w:cstheme="minorHAnsi"/>
              </w:rPr>
              <w:t>.</w:t>
            </w:r>
            <w:r w:rsidRPr="000F5267">
              <w:rPr>
                <w:rFonts w:cstheme="minorHAnsi"/>
              </w:rPr>
              <w:t>00 €</w:t>
            </w:r>
          </w:p>
          <w:p w:rsidR="00784898" w:rsidRDefault="00784898" w:rsidP="008B37D9">
            <w:pPr>
              <w:rPr>
                <w:rFonts w:cstheme="minorHAnsi"/>
                <w:b/>
              </w:rPr>
            </w:pPr>
          </w:p>
        </w:tc>
        <w:tc>
          <w:tcPr>
            <w:tcW w:w="5303" w:type="dxa"/>
          </w:tcPr>
          <w:p w:rsidR="00784898" w:rsidRPr="000F5267" w:rsidRDefault="00784898" w:rsidP="008B37D9">
            <w:pPr>
              <w:jc w:val="both"/>
              <w:rPr>
                <w:rFonts w:cstheme="minorHAnsi"/>
              </w:rPr>
            </w:pPr>
            <w:r w:rsidRPr="000F5267">
              <w:rPr>
                <w:rFonts w:cstheme="minorHAnsi"/>
                <w:u w:val="single"/>
              </w:rPr>
              <w:t>Section d’investissement</w:t>
            </w:r>
            <w:r w:rsidRPr="000F5267">
              <w:rPr>
                <w:rFonts w:cstheme="minorHAnsi"/>
              </w:rPr>
              <w:t> :</w:t>
            </w:r>
          </w:p>
          <w:p w:rsidR="00784898" w:rsidRPr="000F5267" w:rsidRDefault="00784898" w:rsidP="008B37D9">
            <w:pPr>
              <w:jc w:val="both"/>
              <w:rPr>
                <w:rFonts w:cstheme="minorHAnsi"/>
              </w:rPr>
            </w:pPr>
            <w:r w:rsidRPr="000F5267">
              <w:rPr>
                <w:rFonts w:cstheme="minorHAnsi"/>
              </w:rPr>
              <w:t>Dépenses :</w:t>
            </w:r>
            <w:r w:rsidRPr="000F5267">
              <w:rPr>
                <w:rFonts w:cstheme="minorHAnsi"/>
              </w:rPr>
              <w:tab/>
            </w:r>
            <w:r w:rsidR="007A7F46">
              <w:rPr>
                <w:rFonts w:cstheme="minorHAnsi"/>
              </w:rPr>
              <w:t>491 521</w:t>
            </w:r>
            <w:r w:rsidRPr="000F5267">
              <w:rPr>
                <w:rFonts w:cstheme="minorHAnsi"/>
              </w:rPr>
              <w:t>.</w:t>
            </w:r>
            <w:r w:rsidR="007A7F46">
              <w:rPr>
                <w:rFonts w:cstheme="minorHAnsi"/>
              </w:rPr>
              <w:t>71</w:t>
            </w:r>
            <w:r w:rsidRPr="000F5267">
              <w:rPr>
                <w:rFonts w:cstheme="minorHAnsi"/>
              </w:rPr>
              <w:t xml:space="preserve"> €</w:t>
            </w:r>
          </w:p>
          <w:p w:rsidR="00784898" w:rsidRDefault="00784898" w:rsidP="007A7F46">
            <w:pPr>
              <w:rPr>
                <w:rFonts w:cstheme="minorHAnsi"/>
                <w:b/>
              </w:rPr>
            </w:pPr>
            <w:r w:rsidRPr="000F5267">
              <w:rPr>
                <w:rFonts w:cstheme="minorHAnsi"/>
              </w:rPr>
              <w:t>Recettes :</w:t>
            </w:r>
            <w:r w:rsidRPr="000F5267">
              <w:rPr>
                <w:rFonts w:cstheme="minorHAnsi"/>
              </w:rPr>
              <w:tab/>
            </w:r>
            <w:r w:rsidR="007A7F46">
              <w:rPr>
                <w:rFonts w:cstheme="minorHAnsi"/>
              </w:rPr>
              <w:t>491 521.71</w:t>
            </w:r>
            <w:r w:rsidRPr="000F5267">
              <w:rPr>
                <w:rFonts w:cstheme="minorHAnsi"/>
              </w:rPr>
              <w:t xml:space="preserve"> €</w:t>
            </w:r>
          </w:p>
        </w:tc>
      </w:tr>
    </w:tbl>
    <w:p w:rsidR="00784898" w:rsidRDefault="00784898" w:rsidP="00784898">
      <w:pPr>
        <w:spacing w:after="0"/>
        <w:jc w:val="both"/>
        <w:rPr>
          <w:rFonts w:cstheme="minorHAnsi"/>
        </w:rPr>
      </w:pPr>
    </w:p>
    <w:p w:rsidR="00D6556C" w:rsidRDefault="00D6556C" w:rsidP="00784898">
      <w:pPr>
        <w:pStyle w:val="Paragraphedeliste"/>
        <w:spacing w:after="0"/>
        <w:ind w:left="360"/>
        <w:jc w:val="center"/>
        <w:rPr>
          <w:rFonts w:cstheme="minorHAnsi"/>
          <w:b/>
        </w:rPr>
      </w:pPr>
    </w:p>
    <w:p w:rsidR="00784898" w:rsidRPr="00D6556C" w:rsidRDefault="00784898" w:rsidP="00784898">
      <w:pPr>
        <w:pStyle w:val="Paragraphedeliste"/>
        <w:spacing w:after="0"/>
        <w:ind w:left="360"/>
        <w:jc w:val="center"/>
        <w:rPr>
          <w:rFonts w:cstheme="minorHAnsi"/>
          <w:b/>
          <w:u w:val="single"/>
        </w:rPr>
      </w:pPr>
      <w:r w:rsidRPr="00D6556C">
        <w:rPr>
          <w:rFonts w:cstheme="minorHAnsi"/>
          <w:b/>
          <w:u w:val="single"/>
        </w:rPr>
        <w:t>TAUX D’IMPOSITION DES TAXES DIRECTES LOCALES 2020.</w:t>
      </w:r>
    </w:p>
    <w:p w:rsidR="00784898" w:rsidRDefault="00784898" w:rsidP="00784898">
      <w:pPr>
        <w:pStyle w:val="Paragraphedeliste"/>
        <w:spacing w:after="0"/>
        <w:ind w:left="360"/>
        <w:jc w:val="center"/>
        <w:rPr>
          <w:rFonts w:cstheme="minorHAnsi"/>
          <w:b/>
        </w:rPr>
      </w:pPr>
    </w:p>
    <w:p w:rsidR="00784898" w:rsidRDefault="00784898" w:rsidP="00784898">
      <w:pPr>
        <w:widowControl w:val="0"/>
        <w:spacing w:after="0"/>
        <w:jc w:val="both"/>
        <w:rPr>
          <w:rFonts w:cstheme="minorHAnsi"/>
        </w:rPr>
      </w:pPr>
      <w:r w:rsidRPr="00F378E5">
        <w:rPr>
          <w:rFonts w:cstheme="minorHAnsi"/>
        </w:rPr>
        <w:t>Les membres du Conseil  Municipal, après</w:t>
      </w:r>
      <w:r w:rsidR="00874459">
        <w:rPr>
          <w:rFonts w:cstheme="minorHAnsi"/>
        </w:rPr>
        <w:t xml:space="preserve"> en </w:t>
      </w:r>
      <w:r w:rsidRPr="00F378E5">
        <w:rPr>
          <w:rFonts w:cstheme="minorHAnsi"/>
        </w:rPr>
        <w:t xml:space="preserve">avoir délibéré, décident unanimement, d’augmenter les taux d’imposition de </w:t>
      </w:r>
      <w:r>
        <w:rPr>
          <w:rFonts w:cstheme="minorHAnsi"/>
        </w:rPr>
        <w:t>3</w:t>
      </w:r>
      <w:r w:rsidRPr="00F378E5">
        <w:rPr>
          <w:rFonts w:cstheme="minorHAnsi"/>
        </w:rPr>
        <w:t xml:space="preserve"> %, soit un produit fiscal attendu de  </w:t>
      </w:r>
      <w:r>
        <w:rPr>
          <w:rFonts w:cstheme="minorHAnsi"/>
        </w:rPr>
        <w:t>84048</w:t>
      </w:r>
      <w:r w:rsidRPr="00F378E5">
        <w:rPr>
          <w:rFonts w:cstheme="minorHAnsi"/>
        </w:rPr>
        <w:t xml:space="preserve">  € :</w:t>
      </w:r>
    </w:p>
    <w:p w:rsidR="00784898" w:rsidRPr="00FD0AF1" w:rsidRDefault="00C95CC4" w:rsidP="00784898">
      <w:pPr>
        <w:widowControl w:val="0"/>
        <w:numPr>
          <w:ilvl w:val="0"/>
          <w:numId w:val="24"/>
        </w:numPr>
        <w:tabs>
          <w:tab w:val="left" w:pos="2492"/>
        </w:tabs>
        <w:overflowPunct w:val="0"/>
        <w:autoSpaceDE w:val="0"/>
        <w:autoSpaceDN w:val="0"/>
        <w:adjustRightInd w:val="0"/>
        <w:spacing w:after="0" w:line="240" w:lineRule="auto"/>
        <w:rPr>
          <w:rFonts w:cstheme="minorHAnsi"/>
        </w:rPr>
      </w:pPr>
      <w:r>
        <w:rPr>
          <w:rFonts w:cstheme="minorHAnsi"/>
        </w:rPr>
        <w:t xml:space="preserve">Taxe  </w:t>
      </w:r>
      <w:r w:rsidR="00784898" w:rsidRPr="00FD0AF1">
        <w:rPr>
          <w:rFonts w:cstheme="minorHAnsi"/>
        </w:rPr>
        <w:t xml:space="preserve"> foncière bâti :          </w:t>
      </w:r>
      <w:r w:rsidR="00784898">
        <w:rPr>
          <w:rFonts w:cstheme="minorHAnsi"/>
        </w:rPr>
        <w:t xml:space="preserve">  </w:t>
      </w:r>
      <w:r>
        <w:rPr>
          <w:rFonts w:cstheme="minorHAnsi"/>
        </w:rPr>
        <w:t xml:space="preserve">  </w:t>
      </w:r>
      <w:r w:rsidR="00784898">
        <w:rPr>
          <w:rFonts w:cstheme="minorHAnsi"/>
        </w:rPr>
        <w:t>9.</w:t>
      </w:r>
      <w:r>
        <w:rPr>
          <w:rFonts w:cstheme="minorHAnsi"/>
        </w:rPr>
        <w:t>44</w:t>
      </w:r>
      <w:r w:rsidR="00784898" w:rsidRPr="00FD0AF1">
        <w:rPr>
          <w:rFonts w:cstheme="minorHAnsi"/>
        </w:rPr>
        <w:t xml:space="preserve"> %                       </w:t>
      </w:r>
      <w:r w:rsidR="00784898">
        <w:rPr>
          <w:rFonts w:cstheme="minorHAnsi"/>
        </w:rPr>
        <w:t xml:space="preserve">        </w:t>
      </w:r>
      <w:r w:rsidR="00784898" w:rsidRPr="00FD0AF1">
        <w:rPr>
          <w:rFonts w:cstheme="minorHAnsi"/>
        </w:rPr>
        <w:tab/>
      </w:r>
      <w:r>
        <w:rPr>
          <w:rFonts w:cstheme="minorHAnsi"/>
        </w:rPr>
        <w:t>66 845</w:t>
      </w:r>
      <w:r w:rsidR="00784898" w:rsidRPr="00FD0AF1">
        <w:rPr>
          <w:rFonts w:cstheme="minorHAnsi"/>
        </w:rPr>
        <w:t xml:space="preserve"> €</w:t>
      </w:r>
    </w:p>
    <w:p w:rsidR="00784898" w:rsidRDefault="00784898" w:rsidP="00784898">
      <w:pPr>
        <w:widowControl w:val="0"/>
        <w:tabs>
          <w:tab w:val="left" w:pos="2492"/>
        </w:tabs>
        <w:overflowPunct w:val="0"/>
        <w:autoSpaceDE w:val="0"/>
        <w:autoSpaceDN w:val="0"/>
        <w:adjustRightInd w:val="0"/>
        <w:spacing w:after="0" w:line="240" w:lineRule="auto"/>
        <w:ind w:left="720"/>
        <w:rPr>
          <w:rFonts w:cstheme="minorHAnsi"/>
        </w:rPr>
      </w:pPr>
      <w:r w:rsidRPr="00DB4A8C">
        <w:rPr>
          <w:rFonts w:cstheme="minorHAnsi"/>
        </w:rPr>
        <w:t>Taxe foncière non bâti :      2</w:t>
      </w:r>
      <w:r w:rsidR="00C95CC4">
        <w:rPr>
          <w:rFonts w:cstheme="minorHAnsi"/>
        </w:rPr>
        <w:t>9</w:t>
      </w:r>
      <w:r w:rsidRPr="00DB4A8C">
        <w:rPr>
          <w:rFonts w:cstheme="minorHAnsi"/>
        </w:rPr>
        <w:t>.</w:t>
      </w:r>
      <w:r w:rsidR="00C95CC4">
        <w:rPr>
          <w:rFonts w:cstheme="minorHAnsi"/>
        </w:rPr>
        <w:t>77</w:t>
      </w:r>
      <w:r w:rsidRPr="00DB4A8C">
        <w:rPr>
          <w:rFonts w:cstheme="minorHAnsi"/>
        </w:rPr>
        <w:t xml:space="preserve"> %                        </w:t>
      </w:r>
      <w:r w:rsidRPr="00DB4A8C">
        <w:rPr>
          <w:rFonts w:cstheme="minorHAnsi"/>
        </w:rPr>
        <w:tab/>
        <w:t xml:space="preserve">  </w:t>
      </w:r>
      <w:r w:rsidR="00C95CC4">
        <w:rPr>
          <w:rFonts w:cstheme="minorHAnsi"/>
        </w:rPr>
        <w:t>4 287</w:t>
      </w:r>
      <w:r w:rsidRPr="00DB4A8C">
        <w:rPr>
          <w:rFonts w:cstheme="minorHAnsi"/>
        </w:rPr>
        <w:t xml:space="preserve"> €</w:t>
      </w:r>
    </w:p>
    <w:p w:rsidR="00D6556C" w:rsidRDefault="00D6556C" w:rsidP="00784898">
      <w:pPr>
        <w:widowControl w:val="0"/>
        <w:tabs>
          <w:tab w:val="left" w:pos="2492"/>
        </w:tabs>
        <w:overflowPunct w:val="0"/>
        <w:autoSpaceDE w:val="0"/>
        <w:autoSpaceDN w:val="0"/>
        <w:adjustRightInd w:val="0"/>
        <w:spacing w:after="0" w:line="240" w:lineRule="auto"/>
        <w:ind w:left="720"/>
        <w:rPr>
          <w:rFonts w:cstheme="minorHAnsi"/>
        </w:rPr>
      </w:pPr>
    </w:p>
    <w:p w:rsidR="00784898" w:rsidRDefault="00784898" w:rsidP="00784898">
      <w:pPr>
        <w:widowControl w:val="0"/>
        <w:tabs>
          <w:tab w:val="left" w:pos="2492"/>
        </w:tabs>
        <w:overflowPunct w:val="0"/>
        <w:autoSpaceDE w:val="0"/>
        <w:autoSpaceDN w:val="0"/>
        <w:adjustRightInd w:val="0"/>
        <w:spacing w:after="0" w:line="240" w:lineRule="auto"/>
        <w:ind w:left="720"/>
        <w:rPr>
          <w:rFonts w:cstheme="minorHAnsi"/>
        </w:rPr>
      </w:pPr>
    </w:p>
    <w:p w:rsidR="00D6556C" w:rsidRDefault="00D6556C" w:rsidP="00784898">
      <w:pPr>
        <w:widowControl w:val="0"/>
        <w:tabs>
          <w:tab w:val="left" w:pos="2492"/>
        </w:tabs>
        <w:overflowPunct w:val="0"/>
        <w:autoSpaceDE w:val="0"/>
        <w:autoSpaceDN w:val="0"/>
        <w:adjustRightInd w:val="0"/>
        <w:spacing w:after="0" w:line="240" w:lineRule="auto"/>
        <w:jc w:val="center"/>
        <w:rPr>
          <w:rFonts w:cstheme="minorHAnsi"/>
          <w:b/>
        </w:rPr>
      </w:pPr>
    </w:p>
    <w:p w:rsidR="00784898" w:rsidRPr="00D6556C" w:rsidRDefault="00784898" w:rsidP="00784898">
      <w:pPr>
        <w:widowControl w:val="0"/>
        <w:tabs>
          <w:tab w:val="left" w:pos="2492"/>
        </w:tabs>
        <w:overflowPunct w:val="0"/>
        <w:autoSpaceDE w:val="0"/>
        <w:autoSpaceDN w:val="0"/>
        <w:adjustRightInd w:val="0"/>
        <w:spacing w:after="0" w:line="240" w:lineRule="auto"/>
        <w:jc w:val="center"/>
        <w:rPr>
          <w:rFonts w:cstheme="minorHAnsi"/>
          <w:b/>
          <w:u w:val="single"/>
        </w:rPr>
      </w:pPr>
      <w:r w:rsidRPr="00D6556C">
        <w:rPr>
          <w:rFonts w:cstheme="minorHAnsi"/>
          <w:b/>
          <w:u w:val="single"/>
        </w:rPr>
        <w:t>INDEMNITE DE GARDIENNAGE DE L’EGLISE</w:t>
      </w:r>
    </w:p>
    <w:p w:rsidR="00784898" w:rsidRDefault="00784898" w:rsidP="00784898">
      <w:pPr>
        <w:widowControl w:val="0"/>
        <w:tabs>
          <w:tab w:val="left" w:pos="2492"/>
        </w:tabs>
        <w:overflowPunct w:val="0"/>
        <w:autoSpaceDE w:val="0"/>
        <w:autoSpaceDN w:val="0"/>
        <w:adjustRightInd w:val="0"/>
        <w:spacing w:after="0" w:line="240" w:lineRule="auto"/>
        <w:rPr>
          <w:rFonts w:cstheme="minorHAnsi"/>
        </w:rPr>
      </w:pPr>
    </w:p>
    <w:p w:rsidR="00784898" w:rsidRPr="001A6622" w:rsidRDefault="00784898" w:rsidP="00784898">
      <w:pPr>
        <w:spacing w:after="0"/>
        <w:jc w:val="both"/>
        <w:rPr>
          <w:rFonts w:eastAsia="Calibri" w:cstheme="minorHAnsi"/>
        </w:rPr>
      </w:pPr>
      <w:r w:rsidRPr="001A6622">
        <w:rPr>
          <w:rFonts w:eastAsia="Calibri" w:cstheme="minorHAnsi"/>
        </w:rPr>
        <w:t>L’indemnité annuelle pour le gardiennage de l’église était d’un montant de 1</w:t>
      </w:r>
      <w:r>
        <w:rPr>
          <w:rFonts w:eastAsia="Calibri" w:cstheme="minorHAnsi"/>
        </w:rPr>
        <w:t>4</w:t>
      </w:r>
      <w:r w:rsidRPr="001A6622">
        <w:rPr>
          <w:rFonts w:eastAsia="Calibri" w:cstheme="minorHAnsi"/>
        </w:rPr>
        <w:t>0 €.</w:t>
      </w:r>
    </w:p>
    <w:p w:rsidR="00784898" w:rsidRPr="001A6622" w:rsidRDefault="00784898" w:rsidP="00784898">
      <w:pPr>
        <w:spacing w:after="0"/>
        <w:jc w:val="both"/>
        <w:rPr>
          <w:rFonts w:eastAsia="Calibri" w:cstheme="minorHAnsi"/>
        </w:rPr>
      </w:pPr>
      <w:r w:rsidRPr="001A6622">
        <w:rPr>
          <w:rFonts w:eastAsia="Calibri" w:cstheme="minorHAnsi"/>
        </w:rPr>
        <w:t>Cette somme est répartie ensuite avec la commune de Charmois à raison de 70 % pour Froidefontaine et 30 % pour Charmois.</w:t>
      </w:r>
    </w:p>
    <w:p w:rsidR="00784898" w:rsidRPr="001A6622" w:rsidRDefault="00784898" w:rsidP="00784898">
      <w:pPr>
        <w:spacing w:after="0"/>
        <w:jc w:val="both"/>
        <w:rPr>
          <w:rFonts w:eastAsia="Calibri" w:cstheme="minorHAnsi"/>
        </w:rPr>
      </w:pPr>
      <w:r w:rsidRPr="001A6622">
        <w:rPr>
          <w:rFonts w:eastAsia="Calibri" w:cstheme="minorHAnsi"/>
        </w:rPr>
        <w:t>Monsieur l</w:t>
      </w:r>
      <w:r w:rsidR="0073067D">
        <w:rPr>
          <w:rFonts w:eastAsia="Calibri" w:cstheme="minorHAnsi"/>
        </w:rPr>
        <w:t xml:space="preserve">’Adjoint au Maire </w:t>
      </w:r>
      <w:r w:rsidRPr="001A6622">
        <w:rPr>
          <w:rFonts w:eastAsia="Calibri" w:cstheme="minorHAnsi"/>
        </w:rPr>
        <w:t>propose d’augmenter cette indemnité à 1</w:t>
      </w:r>
      <w:r w:rsidR="0073067D">
        <w:rPr>
          <w:rFonts w:eastAsia="Calibri" w:cstheme="minorHAnsi"/>
        </w:rPr>
        <w:t>5</w:t>
      </w:r>
      <w:r w:rsidRPr="001A6622">
        <w:rPr>
          <w:rFonts w:eastAsia="Calibri" w:cstheme="minorHAnsi"/>
        </w:rPr>
        <w:t>0 € sous réserve d’une décision parallèle du Conseil Municipal de Charmois.</w:t>
      </w:r>
    </w:p>
    <w:p w:rsidR="00970F5D" w:rsidRPr="003078DE" w:rsidRDefault="00784898" w:rsidP="00D2714F">
      <w:pPr>
        <w:widowControl w:val="0"/>
        <w:tabs>
          <w:tab w:val="left" w:pos="2492"/>
        </w:tabs>
        <w:overflowPunct w:val="0"/>
        <w:autoSpaceDE w:val="0"/>
        <w:autoSpaceDN w:val="0"/>
        <w:adjustRightInd w:val="0"/>
        <w:spacing w:after="0" w:line="240" w:lineRule="auto"/>
        <w:rPr>
          <w:rFonts w:cstheme="minorHAnsi"/>
        </w:rPr>
      </w:pPr>
      <w:r w:rsidRPr="001A6622">
        <w:rPr>
          <w:rFonts w:eastAsia="Calibri" w:cstheme="minorHAnsi"/>
        </w:rPr>
        <w:t>Le conseil municipal valide, à l’unanimité, cette proposition</w:t>
      </w:r>
    </w:p>
    <w:p w:rsidR="00DC2C12" w:rsidRDefault="00DC2C12" w:rsidP="00605A4A">
      <w:pPr>
        <w:rPr>
          <w:rFonts w:ascii="Comic Sans MS" w:hAnsi="Comic Sans MS"/>
          <w:u w:val="single"/>
        </w:rPr>
      </w:pPr>
    </w:p>
    <w:p w:rsidR="00605A4A" w:rsidRDefault="00605A4A" w:rsidP="00B55D25">
      <w:pPr>
        <w:ind w:left="708"/>
        <w:rPr>
          <w:rFonts w:ascii="Times New Roman" w:hAnsi="Times New Roman"/>
        </w:rPr>
      </w:pPr>
    </w:p>
    <w:sectPr w:rsidR="00605A4A" w:rsidSect="004950BF">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40D" w:rsidRDefault="00EC040D" w:rsidP="00C43BF0">
      <w:pPr>
        <w:spacing w:after="0" w:line="240" w:lineRule="auto"/>
      </w:pPr>
      <w:r>
        <w:separator/>
      </w:r>
    </w:p>
  </w:endnote>
  <w:endnote w:type="continuationSeparator" w:id="0">
    <w:p w:rsidR="00EC040D" w:rsidRDefault="00EC040D" w:rsidP="00C43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rutiger-Light">
    <w:altName w:val="Times New Roman"/>
    <w:charset w:val="00"/>
    <w:family w:val="auto"/>
    <w:pitch w:val="default"/>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F Compact Display Regular">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40D" w:rsidRDefault="00EC040D" w:rsidP="00C43BF0">
      <w:pPr>
        <w:spacing w:after="0" w:line="240" w:lineRule="auto"/>
      </w:pPr>
      <w:r>
        <w:separator/>
      </w:r>
    </w:p>
  </w:footnote>
  <w:footnote w:type="continuationSeparator" w:id="0">
    <w:p w:rsidR="00EC040D" w:rsidRDefault="00EC040D" w:rsidP="00C43B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74pt;height:174pt" o:bullet="t">
        <v:imagedata r:id="rId1" o:title="clip_image001"/>
      </v:shape>
    </w:pict>
  </w:numPicBullet>
  <w:abstractNum w:abstractNumId="0" w15:restartNumberingAfterBreak="0">
    <w:nsid w:val="00000001"/>
    <w:multiLevelType w:val="multilevel"/>
    <w:tmpl w:val="00000001"/>
    <w:lvl w:ilvl="0">
      <w:start w:val="1"/>
      <w:numFmt w:val="bullet"/>
      <w:lvlText w:val="·"/>
      <w:lvlJc w:val="left"/>
      <w:pPr>
        <w:tabs>
          <w:tab w:val="num" w:pos="0"/>
        </w:tabs>
        <w:ind w:left="0" w:firstLine="0"/>
      </w:pPr>
      <w:rPr>
        <w:rFonts w:ascii="Times" w:hAnsi="Times"/>
        <w:color w:val="000000"/>
        <w:position w:val="0"/>
        <w:sz w:val="24"/>
        <w:vertAlign w:val="baseline"/>
      </w:rPr>
    </w:lvl>
    <w:lvl w:ilvl="1">
      <w:start w:val="1"/>
      <w:numFmt w:val="bullet"/>
      <w:lvlText w:val="o"/>
      <w:lvlJc w:val="left"/>
      <w:pPr>
        <w:tabs>
          <w:tab w:val="num" w:pos="0"/>
        </w:tabs>
        <w:ind w:left="0" w:firstLine="0"/>
      </w:pPr>
      <w:rPr>
        <w:rFonts w:ascii="Courier New" w:hAnsi="Courier New"/>
        <w:color w:val="000000"/>
        <w:position w:val="0"/>
        <w:sz w:val="24"/>
        <w:vertAlign w:val="baseline"/>
      </w:rPr>
    </w:lvl>
    <w:lvl w:ilvl="2">
      <w:start w:val="1"/>
      <w:numFmt w:val="bullet"/>
      <w:lvlText w:val=""/>
      <w:lvlJc w:val="left"/>
      <w:pPr>
        <w:tabs>
          <w:tab w:val="num" w:pos="0"/>
        </w:tabs>
        <w:ind w:left="0" w:firstLine="0"/>
      </w:pPr>
      <w:rPr>
        <w:rFonts w:ascii="Wingdings" w:hAnsi="Wingdings"/>
        <w:color w:val="000000"/>
        <w:position w:val="0"/>
        <w:sz w:val="24"/>
        <w:vertAlign w:val="baseline"/>
      </w:rPr>
    </w:lvl>
    <w:lvl w:ilvl="3">
      <w:start w:val="1"/>
      <w:numFmt w:val="bullet"/>
      <w:lvlText w:val="·"/>
      <w:lvlJc w:val="left"/>
      <w:pPr>
        <w:tabs>
          <w:tab w:val="num" w:pos="0"/>
        </w:tabs>
        <w:ind w:left="0" w:firstLine="0"/>
      </w:pPr>
      <w:rPr>
        <w:rFonts w:ascii="Times" w:hAnsi="Times"/>
        <w:color w:val="000000"/>
        <w:position w:val="0"/>
        <w:sz w:val="24"/>
        <w:vertAlign w:val="baseline"/>
      </w:rPr>
    </w:lvl>
    <w:lvl w:ilvl="4">
      <w:start w:val="1"/>
      <w:numFmt w:val="bullet"/>
      <w:lvlText w:val="o"/>
      <w:lvlJc w:val="left"/>
      <w:pPr>
        <w:tabs>
          <w:tab w:val="num" w:pos="0"/>
        </w:tabs>
        <w:ind w:left="0" w:firstLine="0"/>
      </w:pPr>
      <w:rPr>
        <w:rFonts w:ascii="Courier New" w:hAnsi="Courier New"/>
        <w:color w:val="000000"/>
        <w:position w:val="0"/>
        <w:sz w:val="24"/>
        <w:vertAlign w:val="baseline"/>
      </w:rPr>
    </w:lvl>
    <w:lvl w:ilvl="5">
      <w:start w:val="1"/>
      <w:numFmt w:val="bullet"/>
      <w:lvlText w:val=""/>
      <w:lvlJc w:val="left"/>
      <w:pPr>
        <w:tabs>
          <w:tab w:val="num" w:pos="0"/>
        </w:tabs>
        <w:ind w:left="0" w:firstLine="0"/>
      </w:pPr>
      <w:rPr>
        <w:rFonts w:ascii="Wingdings" w:hAnsi="Wingdings"/>
        <w:color w:val="000000"/>
        <w:position w:val="0"/>
        <w:sz w:val="24"/>
        <w:vertAlign w:val="baseline"/>
      </w:rPr>
    </w:lvl>
    <w:lvl w:ilvl="6">
      <w:start w:val="1"/>
      <w:numFmt w:val="bullet"/>
      <w:lvlText w:val="·"/>
      <w:lvlJc w:val="left"/>
      <w:pPr>
        <w:tabs>
          <w:tab w:val="num" w:pos="0"/>
        </w:tabs>
        <w:ind w:left="0" w:firstLine="0"/>
      </w:pPr>
      <w:rPr>
        <w:rFonts w:ascii="Times" w:hAnsi="Times"/>
        <w:color w:val="000000"/>
        <w:position w:val="0"/>
        <w:sz w:val="24"/>
        <w:vertAlign w:val="baseline"/>
      </w:rPr>
    </w:lvl>
    <w:lvl w:ilvl="7">
      <w:start w:val="1"/>
      <w:numFmt w:val="bullet"/>
      <w:lvlText w:val="o"/>
      <w:lvlJc w:val="left"/>
      <w:pPr>
        <w:tabs>
          <w:tab w:val="num" w:pos="0"/>
        </w:tabs>
        <w:ind w:left="0" w:firstLine="0"/>
      </w:pPr>
      <w:rPr>
        <w:rFonts w:ascii="Courier New" w:hAnsi="Courier New"/>
        <w:color w:val="000000"/>
        <w:position w:val="0"/>
        <w:sz w:val="24"/>
        <w:vertAlign w:val="baseline"/>
      </w:rPr>
    </w:lvl>
    <w:lvl w:ilvl="8">
      <w:start w:val="1"/>
      <w:numFmt w:val="bullet"/>
      <w:lvlText w:val=""/>
      <w:lvlJc w:val="left"/>
      <w:pPr>
        <w:tabs>
          <w:tab w:val="num" w:pos="0"/>
        </w:tabs>
        <w:ind w:left="0" w:firstLine="0"/>
      </w:pPr>
      <w:rPr>
        <w:rFonts w:ascii="Wingdings" w:hAnsi="Wingdings"/>
        <w:color w:val="000000"/>
        <w:position w:val="0"/>
        <w:sz w:val="24"/>
        <w:vertAlign w:val="baseline"/>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b/>
        <w:i w:val="0"/>
        <w:sz w:val="22"/>
        <w:szCs w:val="22"/>
      </w:rPr>
    </w:lvl>
    <w:lvl w:ilvl="1">
      <w:start w:val="1"/>
      <w:numFmt w:val="bullet"/>
      <w:lvlText w:val=""/>
      <w:lvlJc w:val="left"/>
      <w:pPr>
        <w:tabs>
          <w:tab w:val="num" w:pos="1080"/>
        </w:tabs>
        <w:ind w:left="1080" w:hanging="360"/>
      </w:pPr>
      <w:rPr>
        <w:rFonts w:ascii="Wingdings" w:hAnsi="Wingdings"/>
        <w:b/>
        <w:i w:val="0"/>
        <w:sz w:val="22"/>
        <w:szCs w:val="22"/>
      </w:rPr>
    </w:lvl>
    <w:lvl w:ilvl="2">
      <w:start w:val="1"/>
      <w:numFmt w:val="bullet"/>
      <w:lvlText w:val=""/>
      <w:lvlJc w:val="left"/>
      <w:pPr>
        <w:tabs>
          <w:tab w:val="num" w:pos="1440"/>
        </w:tabs>
        <w:ind w:left="1440" w:hanging="360"/>
      </w:pPr>
      <w:rPr>
        <w:rFonts w:ascii="Wingdings" w:hAnsi="Wingdings"/>
        <w:b/>
        <w:i w:val="0"/>
        <w:sz w:val="22"/>
        <w:szCs w:val="22"/>
      </w:rPr>
    </w:lvl>
    <w:lvl w:ilvl="3">
      <w:start w:val="1"/>
      <w:numFmt w:val="bullet"/>
      <w:lvlText w:val=""/>
      <w:lvlJc w:val="left"/>
      <w:pPr>
        <w:tabs>
          <w:tab w:val="num" w:pos="1800"/>
        </w:tabs>
        <w:ind w:left="1800" w:hanging="360"/>
      </w:pPr>
      <w:rPr>
        <w:rFonts w:ascii="Wingdings" w:hAnsi="Wingdings"/>
        <w:b/>
        <w:i w:val="0"/>
        <w:sz w:val="22"/>
        <w:szCs w:val="22"/>
      </w:rPr>
    </w:lvl>
    <w:lvl w:ilvl="4">
      <w:start w:val="1"/>
      <w:numFmt w:val="bullet"/>
      <w:lvlText w:val=""/>
      <w:lvlJc w:val="left"/>
      <w:pPr>
        <w:tabs>
          <w:tab w:val="num" w:pos="2160"/>
        </w:tabs>
        <w:ind w:left="2160" w:hanging="360"/>
      </w:pPr>
      <w:rPr>
        <w:rFonts w:ascii="Wingdings" w:hAnsi="Wingdings"/>
        <w:b/>
        <w:i w:val="0"/>
        <w:sz w:val="22"/>
        <w:szCs w:val="22"/>
      </w:rPr>
    </w:lvl>
    <w:lvl w:ilvl="5">
      <w:start w:val="1"/>
      <w:numFmt w:val="bullet"/>
      <w:lvlText w:val=""/>
      <w:lvlJc w:val="left"/>
      <w:pPr>
        <w:tabs>
          <w:tab w:val="num" w:pos="2520"/>
        </w:tabs>
        <w:ind w:left="2520" w:hanging="360"/>
      </w:pPr>
      <w:rPr>
        <w:rFonts w:ascii="Wingdings" w:hAnsi="Wingdings"/>
        <w:b/>
        <w:i w:val="0"/>
        <w:sz w:val="22"/>
        <w:szCs w:val="22"/>
      </w:rPr>
    </w:lvl>
    <w:lvl w:ilvl="6">
      <w:start w:val="1"/>
      <w:numFmt w:val="bullet"/>
      <w:lvlText w:val=""/>
      <w:lvlJc w:val="left"/>
      <w:pPr>
        <w:tabs>
          <w:tab w:val="num" w:pos="2880"/>
        </w:tabs>
        <w:ind w:left="2880" w:hanging="360"/>
      </w:pPr>
      <w:rPr>
        <w:rFonts w:ascii="Wingdings" w:hAnsi="Wingdings"/>
        <w:b/>
        <w:i w:val="0"/>
        <w:sz w:val="22"/>
        <w:szCs w:val="22"/>
      </w:rPr>
    </w:lvl>
    <w:lvl w:ilvl="7">
      <w:start w:val="1"/>
      <w:numFmt w:val="bullet"/>
      <w:lvlText w:val=""/>
      <w:lvlJc w:val="left"/>
      <w:pPr>
        <w:tabs>
          <w:tab w:val="num" w:pos="3240"/>
        </w:tabs>
        <w:ind w:left="3240" w:hanging="360"/>
      </w:pPr>
      <w:rPr>
        <w:rFonts w:ascii="Wingdings" w:hAnsi="Wingdings"/>
        <w:b/>
        <w:i w:val="0"/>
        <w:sz w:val="22"/>
        <w:szCs w:val="22"/>
      </w:rPr>
    </w:lvl>
    <w:lvl w:ilvl="8">
      <w:start w:val="1"/>
      <w:numFmt w:val="bullet"/>
      <w:lvlText w:val=""/>
      <w:lvlJc w:val="left"/>
      <w:pPr>
        <w:tabs>
          <w:tab w:val="num" w:pos="3600"/>
        </w:tabs>
        <w:ind w:left="3600" w:hanging="360"/>
      </w:pPr>
      <w:rPr>
        <w:rFonts w:ascii="Wingdings" w:hAnsi="Wingdings"/>
        <w:b/>
        <w:i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3" w15:restartNumberingAfterBreak="0">
    <w:nsid w:val="01511D92"/>
    <w:multiLevelType w:val="hybridMultilevel"/>
    <w:tmpl w:val="82185C06"/>
    <w:lvl w:ilvl="0" w:tplc="94B8DF6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80D19E8"/>
    <w:multiLevelType w:val="hybridMultilevel"/>
    <w:tmpl w:val="347022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6B5868"/>
    <w:multiLevelType w:val="hybridMultilevel"/>
    <w:tmpl w:val="A34ADE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0A257AE"/>
    <w:multiLevelType w:val="hybridMultilevel"/>
    <w:tmpl w:val="EFE249EE"/>
    <w:lvl w:ilvl="0" w:tplc="94B8DF6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604DAD"/>
    <w:multiLevelType w:val="hybridMultilevel"/>
    <w:tmpl w:val="42227708"/>
    <w:lvl w:ilvl="0" w:tplc="DC0C66A4">
      <w:numFmt w:val="bullet"/>
      <w:lvlText w:val="-"/>
      <w:lvlJc w:val="left"/>
      <w:pPr>
        <w:ind w:left="720" w:hanging="360"/>
      </w:pPr>
      <w:rPr>
        <w:rFonts w:ascii="Comic Sans MS" w:eastAsia="Times New Roman"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56864E8"/>
    <w:multiLevelType w:val="hybridMultilevel"/>
    <w:tmpl w:val="2E109A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CB433F"/>
    <w:multiLevelType w:val="hybridMultilevel"/>
    <w:tmpl w:val="F380F9A4"/>
    <w:styleLink w:val="Liste21"/>
    <w:lvl w:ilvl="0" w:tplc="BEC2C2C6">
      <w:start w:val="1"/>
      <w:numFmt w:val="bullet"/>
      <w:lvlText w:val=""/>
      <w:lvlJc w:val="left"/>
      <w:pPr>
        <w:ind w:left="7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600C14">
      <w:start w:val="1"/>
      <w:numFmt w:val="bullet"/>
      <w:lvlText w:val=""/>
      <w:lvlJc w:val="left"/>
      <w:pPr>
        <w:tabs>
          <w:tab w:val="left" w:pos="720"/>
        </w:tabs>
        <w:ind w:left="10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68802E">
      <w:start w:val="1"/>
      <w:numFmt w:val="bullet"/>
      <w:lvlText w:val=""/>
      <w:lvlJc w:val="left"/>
      <w:pPr>
        <w:tabs>
          <w:tab w:val="left" w:pos="720"/>
        </w:tabs>
        <w:ind w:left="18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667F2C">
      <w:start w:val="1"/>
      <w:numFmt w:val="bullet"/>
      <w:lvlText w:val=""/>
      <w:lvlJc w:val="left"/>
      <w:pPr>
        <w:tabs>
          <w:tab w:val="left" w:pos="720"/>
        </w:tabs>
        <w:ind w:left="25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7C0B20">
      <w:start w:val="1"/>
      <w:numFmt w:val="bullet"/>
      <w:lvlText w:val=""/>
      <w:lvlJc w:val="left"/>
      <w:pPr>
        <w:tabs>
          <w:tab w:val="left" w:pos="720"/>
        </w:tabs>
        <w:ind w:left="32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52F8C4">
      <w:start w:val="1"/>
      <w:numFmt w:val="bullet"/>
      <w:lvlText w:val=""/>
      <w:lvlJc w:val="left"/>
      <w:pPr>
        <w:tabs>
          <w:tab w:val="left" w:pos="720"/>
        </w:tabs>
        <w:ind w:left="39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7270AE">
      <w:start w:val="1"/>
      <w:numFmt w:val="bullet"/>
      <w:lvlText w:val=""/>
      <w:lvlJc w:val="left"/>
      <w:pPr>
        <w:tabs>
          <w:tab w:val="left" w:pos="720"/>
        </w:tabs>
        <w:ind w:left="46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006CD8">
      <w:start w:val="1"/>
      <w:numFmt w:val="bullet"/>
      <w:lvlText w:val=""/>
      <w:lvlJc w:val="left"/>
      <w:pPr>
        <w:tabs>
          <w:tab w:val="left" w:pos="720"/>
        </w:tabs>
        <w:ind w:left="54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248E2">
      <w:start w:val="1"/>
      <w:numFmt w:val="bullet"/>
      <w:lvlText w:val=""/>
      <w:lvlJc w:val="left"/>
      <w:pPr>
        <w:tabs>
          <w:tab w:val="left" w:pos="720"/>
        </w:tabs>
        <w:ind w:left="61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8A402A3"/>
    <w:multiLevelType w:val="hybridMultilevel"/>
    <w:tmpl w:val="C79A0F3A"/>
    <w:styleLink w:val="Style1import"/>
    <w:lvl w:ilvl="0" w:tplc="69184C24">
      <w:start w:val="1"/>
      <w:numFmt w:val="bullet"/>
      <w:lvlText w:val="๏"/>
      <w:lvlJc w:val="left"/>
      <w:pPr>
        <w:ind w:left="715" w:hanging="43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2063D1E">
      <w:start w:val="1"/>
      <w:numFmt w:val="bullet"/>
      <w:lvlText w:val="๏"/>
      <w:lvlJc w:val="left"/>
      <w:pPr>
        <w:ind w:left="1152" w:hanging="43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24A8146">
      <w:start w:val="1"/>
      <w:numFmt w:val="bullet"/>
      <w:lvlText w:val="๏"/>
      <w:lvlJc w:val="left"/>
      <w:pPr>
        <w:ind w:left="1872" w:hanging="43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C7259A0">
      <w:start w:val="1"/>
      <w:numFmt w:val="bullet"/>
      <w:lvlText w:val="๏"/>
      <w:lvlJc w:val="left"/>
      <w:pPr>
        <w:ind w:left="2592" w:hanging="43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2E8A56C">
      <w:start w:val="1"/>
      <w:numFmt w:val="bullet"/>
      <w:lvlText w:val="๏"/>
      <w:lvlJc w:val="left"/>
      <w:pPr>
        <w:ind w:left="3312" w:hanging="43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830F92E">
      <w:start w:val="1"/>
      <w:numFmt w:val="bullet"/>
      <w:lvlText w:val="๏"/>
      <w:lvlJc w:val="left"/>
      <w:pPr>
        <w:ind w:left="4032" w:hanging="43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402C39C">
      <w:start w:val="1"/>
      <w:numFmt w:val="bullet"/>
      <w:lvlText w:val="๏"/>
      <w:lvlJc w:val="left"/>
      <w:pPr>
        <w:ind w:left="4752" w:hanging="43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03A78D4">
      <w:start w:val="1"/>
      <w:numFmt w:val="bullet"/>
      <w:lvlText w:val="๏"/>
      <w:lvlJc w:val="left"/>
      <w:pPr>
        <w:ind w:left="5472" w:hanging="43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C4EC366">
      <w:start w:val="1"/>
      <w:numFmt w:val="bullet"/>
      <w:lvlText w:val="๏"/>
      <w:lvlJc w:val="left"/>
      <w:pPr>
        <w:ind w:left="6192" w:hanging="43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 w15:restartNumberingAfterBreak="0">
    <w:nsid w:val="1DBC63EA"/>
    <w:multiLevelType w:val="hybridMultilevel"/>
    <w:tmpl w:val="B6069948"/>
    <w:lvl w:ilvl="0" w:tplc="AC164850">
      <w:start w:val="66"/>
      <w:numFmt w:val="bullet"/>
      <w:lvlText w:val="-"/>
      <w:lvlJc w:val="left"/>
      <w:pPr>
        <w:ind w:left="720" w:hanging="360"/>
      </w:pPr>
      <w:rPr>
        <w:rFonts w:ascii="Comic Sans MS" w:eastAsia="Calibri"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32F939A0"/>
    <w:multiLevelType w:val="hybridMultilevel"/>
    <w:tmpl w:val="BBD2E4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DB1C56"/>
    <w:multiLevelType w:val="hybridMultilevel"/>
    <w:tmpl w:val="3B2EBDD6"/>
    <w:lvl w:ilvl="0" w:tplc="C5E0D140">
      <w:start w:val="2"/>
      <w:numFmt w:val="bullet"/>
      <w:lvlText w:val="-"/>
      <w:lvlJc w:val="left"/>
      <w:pPr>
        <w:ind w:left="720" w:hanging="360"/>
      </w:pPr>
      <w:rPr>
        <w:rFonts w:ascii="Comic Sans MS" w:eastAsia="Times New Roman"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38A96F0D"/>
    <w:multiLevelType w:val="hybridMultilevel"/>
    <w:tmpl w:val="F884A4DE"/>
    <w:lvl w:ilvl="0" w:tplc="BA4EC916">
      <w:start w:val="10"/>
      <w:numFmt w:val="bullet"/>
      <w:lvlText w:val="-"/>
      <w:lvlJc w:val="left"/>
      <w:pPr>
        <w:ind w:left="720" w:hanging="360"/>
      </w:pPr>
      <w:rPr>
        <w:rFonts w:ascii="Comic Sans MS" w:eastAsia="Times New Roman"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39524B5F"/>
    <w:multiLevelType w:val="hybridMultilevel"/>
    <w:tmpl w:val="4358EF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AD54EF2"/>
    <w:multiLevelType w:val="hybridMultilevel"/>
    <w:tmpl w:val="9E3AB2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F60777B"/>
    <w:multiLevelType w:val="hybridMultilevel"/>
    <w:tmpl w:val="83F6D3E4"/>
    <w:lvl w:ilvl="0" w:tplc="57AAA41E">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0D135F1"/>
    <w:multiLevelType w:val="hybridMultilevel"/>
    <w:tmpl w:val="562EB4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4266B20"/>
    <w:multiLevelType w:val="hybridMultilevel"/>
    <w:tmpl w:val="412A4F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64E203E5"/>
    <w:multiLevelType w:val="hybridMultilevel"/>
    <w:tmpl w:val="7C46022E"/>
    <w:lvl w:ilvl="0" w:tplc="2072FE18">
      <w:numFmt w:val="bullet"/>
      <w:lvlText w:val="-"/>
      <w:lvlJc w:val="left"/>
      <w:pPr>
        <w:ind w:left="720" w:hanging="360"/>
      </w:pPr>
      <w:rPr>
        <w:rFonts w:ascii="Comic Sans MS" w:eastAsia="Calibri"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6579232B"/>
    <w:multiLevelType w:val="hybridMultilevel"/>
    <w:tmpl w:val="C890C4EA"/>
    <w:styleLink w:val="Liste31"/>
    <w:lvl w:ilvl="0" w:tplc="B6685E5C">
      <w:start w:val="1"/>
      <w:numFmt w:val="bullet"/>
      <w:lvlText w:val=""/>
      <w:lvlJc w:val="left"/>
      <w:pPr>
        <w:tabs>
          <w:tab w:val="left" w:pos="720"/>
        </w:tabs>
        <w:ind w:left="3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14DCD6">
      <w:start w:val="1"/>
      <w:numFmt w:val="bullet"/>
      <w:lvlText w:val="o"/>
      <w:lvlJc w:val="left"/>
      <w:pPr>
        <w:tabs>
          <w:tab w:val="left" w:pos="720"/>
        </w:tabs>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1634DA">
      <w:start w:val="1"/>
      <w:numFmt w:val="bullet"/>
      <w:lvlText w:val=""/>
      <w:lvlJc w:val="left"/>
      <w:pPr>
        <w:tabs>
          <w:tab w:val="left" w:pos="720"/>
        </w:tabs>
        <w:ind w:left="21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34103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32FBAE">
      <w:start w:val="1"/>
      <w:numFmt w:val="bullet"/>
      <w:lvlText w:val="o"/>
      <w:lvlJc w:val="left"/>
      <w:pPr>
        <w:tabs>
          <w:tab w:val="left" w:pos="720"/>
        </w:tabs>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AAA0DC">
      <w:start w:val="1"/>
      <w:numFmt w:val="bullet"/>
      <w:lvlText w:val=""/>
      <w:lvlJc w:val="left"/>
      <w:pPr>
        <w:tabs>
          <w:tab w:val="left" w:pos="720"/>
        </w:tabs>
        <w:ind w:left="43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5E14B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F60794">
      <w:start w:val="1"/>
      <w:numFmt w:val="bullet"/>
      <w:lvlText w:val="o"/>
      <w:lvlJc w:val="left"/>
      <w:pPr>
        <w:tabs>
          <w:tab w:val="left" w:pos="720"/>
        </w:tabs>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881044">
      <w:start w:val="1"/>
      <w:numFmt w:val="bullet"/>
      <w:lvlText w:val=""/>
      <w:lvlJc w:val="left"/>
      <w:pPr>
        <w:tabs>
          <w:tab w:val="left" w:pos="720"/>
        </w:tabs>
        <w:ind w:left="64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675F7EC8"/>
    <w:multiLevelType w:val="hybridMultilevel"/>
    <w:tmpl w:val="0ADAA5FA"/>
    <w:lvl w:ilvl="0" w:tplc="13D2DED8">
      <w:start w:val="1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69C339D0"/>
    <w:multiLevelType w:val="hybridMultilevel"/>
    <w:tmpl w:val="59846EA4"/>
    <w:styleLink w:val="Puce1"/>
    <w:lvl w:ilvl="0" w:tplc="0270D54A">
      <w:start w:val="1"/>
      <w:numFmt w:val="bullet"/>
      <w:lvlText w:val="•"/>
      <w:lvlPicBulletId w:val="0"/>
      <w:lvlJc w:val="left"/>
      <w:pPr>
        <w:tabs>
          <w:tab w:val="left" w:pos="720"/>
        </w:tabs>
        <w:ind w:left="432" w:hanging="432"/>
      </w:pPr>
      <w:rPr>
        <w:rFonts w:hAnsi="Arial Unicode MS"/>
        <w:caps w:val="0"/>
        <w:smallCaps w:val="0"/>
        <w:strike w:val="0"/>
        <w:dstrike w:val="0"/>
        <w:color w:val="000000"/>
        <w:spacing w:val="0"/>
        <w:w w:val="100"/>
        <w:kern w:val="0"/>
        <w:position w:val="-2"/>
        <w:sz w:val="16"/>
        <w:szCs w:val="1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AE4D80">
      <w:start w:val="1"/>
      <w:numFmt w:val="bullet"/>
      <w:lvlText w:val="•"/>
      <w:lvlJc w:val="left"/>
      <w:pPr>
        <w:tabs>
          <w:tab w:val="left" w:pos="720"/>
        </w:tabs>
        <w:ind w:left="540" w:hanging="18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369AFA">
      <w:start w:val="1"/>
      <w:numFmt w:val="bullet"/>
      <w:lvlText w:val="•"/>
      <w:lvlJc w:val="left"/>
      <w:pPr>
        <w:tabs>
          <w:tab w:val="left" w:pos="720"/>
        </w:tabs>
        <w:ind w:left="900" w:hanging="18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1C7B12">
      <w:start w:val="1"/>
      <w:numFmt w:val="bullet"/>
      <w:lvlText w:val="•"/>
      <w:lvlJc w:val="left"/>
      <w:pPr>
        <w:tabs>
          <w:tab w:val="left" w:pos="720"/>
        </w:tabs>
        <w:ind w:left="1260" w:hanging="18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00A1A8">
      <w:start w:val="1"/>
      <w:numFmt w:val="bullet"/>
      <w:lvlText w:val="•"/>
      <w:lvlJc w:val="left"/>
      <w:pPr>
        <w:tabs>
          <w:tab w:val="left" w:pos="720"/>
        </w:tabs>
        <w:ind w:left="1620" w:hanging="18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624A26">
      <w:start w:val="1"/>
      <w:numFmt w:val="bullet"/>
      <w:lvlText w:val="•"/>
      <w:lvlJc w:val="left"/>
      <w:pPr>
        <w:tabs>
          <w:tab w:val="left" w:pos="720"/>
        </w:tabs>
        <w:ind w:left="1980" w:hanging="18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E21F30">
      <w:start w:val="1"/>
      <w:numFmt w:val="bullet"/>
      <w:lvlText w:val="•"/>
      <w:lvlJc w:val="left"/>
      <w:pPr>
        <w:tabs>
          <w:tab w:val="left" w:pos="720"/>
        </w:tabs>
        <w:ind w:left="2340" w:hanging="18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6E5A8A">
      <w:start w:val="1"/>
      <w:numFmt w:val="bullet"/>
      <w:lvlText w:val="•"/>
      <w:lvlJc w:val="left"/>
      <w:pPr>
        <w:tabs>
          <w:tab w:val="left" w:pos="720"/>
        </w:tabs>
        <w:ind w:left="2700" w:hanging="18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E25C26">
      <w:start w:val="1"/>
      <w:numFmt w:val="bullet"/>
      <w:lvlText w:val="•"/>
      <w:lvlJc w:val="left"/>
      <w:pPr>
        <w:tabs>
          <w:tab w:val="left" w:pos="720"/>
        </w:tabs>
        <w:ind w:left="3060" w:hanging="18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C850783"/>
    <w:multiLevelType w:val="hybridMultilevel"/>
    <w:tmpl w:val="39A49B6C"/>
    <w:lvl w:ilvl="0" w:tplc="137CE32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73AE1C23"/>
    <w:multiLevelType w:val="hybridMultilevel"/>
    <w:tmpl w:val="A572B406"/>
    <w:lvl w:ilvl="0" w:tplc="6EF63E48">
      <w:numFmt w:val="bullet"/>
      <w:lvlText w:val="-"/>
      <w:lvlJc w:val="left"/>
      <w:pPr>
        <w:ind w:left="720" w:hanging="360"/>
      </w:pPr>
      <w:rPr>
        <w:rFonts w:ascii="Comic Sans MS" w:eastAsia="Times New Roman"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758D6CC2"/>
    <w:multiLevelType w:val="hybridMultilevel"/>
    <w:tmpl w:val="6F64AB20"/>
    <w:lvl w:ilvl="0" w:tplc="771E5AD0">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2166E5"/>
    <w:multiLevelType w:val="hybridMultilevel"/>
    <w:tmpl w:val="40CC3F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B6D59DB"/>
    <w:multiLevelType w:val="hybridMultilevel"/>
    <w:tmpl w:val="D0CCA9A8"/>
    <w:lvl w:ilvl="0" w:tplc="040C0003">
      <w:start w:val="1"/>
      <w:numFmt w:val="bullet"/>
      <w:lvlText w:val="o"/>
      <w:lvlJc w:val="left"/>
      <w:pPr>
        <w:ind w:left="720" w:hanging="360"/>
      </w:pPr>
      <w:rPr>
        <w:rFonts w:ascii="Courier New" w:hAnsi="Courier New" w:cs="Courier New" w:hint="default"/>
        <w:color w:val="365F9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7DBA1AE0"/>
    <w:multiLevelType w:val="hybridMultilevel"/>
    <w:tmpl w:val="A7364ABE"/>
    <w:lvl w:ilvl="0" w:tplc="040C000B">
      <w:start w:val="1"/>
      <w:numFmt w:val="bullet"/>
      <w:lvlText w:val=""/>
      <w:lvlJc w:val="left"/>
      <w:pPr>
        <w:ind w:left="756" w:hanging="360"/>
      </w:pPr>
      <w:rPr>
        <w:rFonts w:ascii="Wingdings" w:hAnsi="Wingdings" w:hint="default"/>
      </w:rPr>
    </w:lvl>
    <w:lvl w:ilvl="1" w:tplc="040C0003">
      <w:start w:val="1"/>
      <w:numFmt w:val="bullet"/>
      <w:lvlText w:val="o"/>
      <w:lvlJc w:val="left"/>
      <w:pPr>
        <w:ind w:left="1476" w:hanging="360"/>
      </w:pPr>
      <w:rPr>
        <w:rFonts w:ascii="Courier New" w:hAnsi="Courier New" w:cs="Courier New" w:hint="default"/>
      </w:rPr>
    </w:lvl>
    <w:lvl w:ilvl="2" w:tplc="040C0005">
      <w:start w:val="1"/>
      <w:numFmt w:val="bullet"/>
      <w:lvlText w:val=""/>
      <w:lvlJc w:val="left"/>
      <w:pPr>
        <w:ind w:left="2196" w:hanging="360"/>
      </w:pPr>
      <w:rPr>
        <w:rFonts w:ascii="Wingdings" w:hAnsi="Wingdings" w:hint="default"/>
      </w:rPr>
    </w:lvl>
    <w:lvl w:ilvl="3" w:tplc="040C0001">
      <w:start w:val="1"/>
      <w:numFmt w:val="bullet"/>
      <w:lvlText w:val=""/>
      <w:lvlJc w:val="left"/>
      <w:pPr>
        <w:ind w:left="2916" w:hanging="360"/>
      </w:pPr>
      <w:rPr>
        <w:rFonts w:ascii="Symbol" w:hAnsi="Symbol" w:hint="default"/>
      </w:rPr>
    </w:lvl>
    <w:lvl w:ilvl="4" w:tplc="040C0003">
      <w:start w:val="1"/>
      <w:numFmt w:val="bullet"/>
      <w:lvlText w:val="o"/>
      <w:lvlJc w:val="left"/>
      <w:pPr>
        <w:ind w:left="3636" w:hanging="360"/>
      </w:pPr>
      <w:rPr>
        <w:rFonts w:ascii="Courier New" w:hAnsi="Courier New" w:cs="Courier New" w:hint="default"/>
      </w:rPr>
    </w:lvl>
    <w:lvl w:ilvl="5" w:tplc="040C0005">
      <w:start w:val="1"/>
      <w:numFmt w:val="bullet"/>
      <w:lvlText w:val=""/>
      <w:lvlJc w:val="left"/>
      <w:pPr>
        <w:ind w:left="4356" w:hanging="360"/>
      </w:pPr>
      <w:rPr>
        <w:rFonts w:ascii="Wingdings" w:hAnsi="Wingdings" w:hint="default"/>
      </w:rPr>
    </w:lvl>
    <w:lvl w:ilvl="6" w:tplc="040C0001">
      <w:start w:val="1"/>
      <w:numFmt w:val="bullet"/>
      <w:lvlText w:val=""/>
      <w:lvlJc w:val="left"/>
      <w:pPr>
        <w:ind w:left="5076" w:hanging="360"/>
      </w:pPr>
      <w:rPr>
        <w:rFonts w:ascii="Symbol" w:hAnsi="Symbol" w:hint="default"/>
      </w:rPr>
    </w:lvl>
    <w:lvl w:ilvl="7" w:tplc="040C0003">
      <w:start w:val="1"/>
      <w:numFmt w:val="bullet"/>
      <w:lvlText w:val="o"/>
      <w:lvlJc w:val="left"/>
      <w:pPr>
        <w:ind w:left="5796" w:hanging="360"/>
      </w:pPr>
      <w:rPr>
        <w:rFonts w:ascii="Courier New" w:hAnsi="Courier New" w:cs="Courier New" w:hint="default"/>
      </w:rPr>
    </w:lvl>
    <w:lvl w:ilvl="8" w:tplc="040C0005">
      <w:start w:val="1"/>
      <w:numFmt w:val="bullet"/>
      <w:lvlText w:val=""/>
      <w:lvlJc w:val="left"/>
      <w:pPr>
        <w:ind w:left="6516" w:hanging="360"/>
      </w:pPr>
      <w:rPr>
        <w:rFonts w:ascii="Wingdings" w:hAnsi="Wingdings" w:hint="default"/>
      </w:rPr>
    </w:lvl>
  </w:abstractNum>
  <w:num w:numId="1">
    <w:abstractNumId w:val="19"/>
  </w:num>
  <w:num w:numId="2">
    <w:abstractNumId w:val="10"/>
  </w:num>
  <w:num w:numId="3">
    <w:abstractNumId w:val="20"/>
  </w:num>
  <w:num w:numId="4">
    <w:abstractNumId w:val="9"/>
  </w:num>
  <w:num w:numId="5">
    <w:abstractNumId w:val="21"/>
  </w:num>
  <w:num w:numId="6">
    <w:abstractNumId w:val="23"/>
  </w:num>
  <w:num w:numId="7">
    <w:abstractNumId w:val="14"/>
  </w:num>
  <w:num w:numId="8">
    <w:abstractNumId w:val="3"/>
  </w:num>
  <w:num w:numId="9">
    <w:abstractNumId w:val="3"/>
  </w:num>
  <w:num w:numId="10">
    <w:abstractNumId w:val="12"/>
  </w:num>
  <w:num w:numId="11">
    <w:abstractNumId w:val="6"/>
  </w:num>
  <w:num w:numId="12">
    <w:abstractNumId w:val="29"/>
  </w:num>
  <w:num w:numId="13">
    <w:abstractNumId w:val="28"/>
  </w:num>
  <w:num w:numId="14">
    <w:abstractNumId w:val="22"/>
  </w:num>
  <w:num w:numId="15">
    <w:abstractNumId w:val="1"/>
  </w:num>
  <w:num w:numId="16">
    <w:abstractNumId w:val="0"/>
  </w:num>
  <w:num w:numId="17">
    <w:abstractNumId w:val="5"/>
  </w:num>
  <w:num w:numId="18">
    <w:abstractNumId w:val="17"/>
  </w:num>
  <w:num w:numId="19">
    <w:abstractNumId w:val="18"/>
  </w:num>
  <w:num w:numId="20">
    <w:abstractNumId w:val="7"/>
  </w:num>
  <w:num w:numId="21">
    <w:abstractNumId w:val="13"/>
  </w:num>
  <w:num w:numId="22">
    <w:abstractNumId w:val="11"/>
  </w:num>
  <w:num w:numId="23">
    <w:abstractNumId w:val="25"/>
  </w:num>
  <w:num w:numId="24">
    <w:abstractNumId w:val="26"/>
  </w:num>
  <w:num w:numId="25">
    <w:abstractNumId w:val="15"/>
  </w:num>
  <w:num w:numId="26">
    <w:abstractNumId w:val="24"/>
  </w:num>
  <w:num w:numId="27">
    <w:abstractNumId w:val="8"/>
  </w:num>
  <w:num w:numId="28">
    <w:abstractNumId w:val="16"/>
  </w:num>
  <w:num w:numId="29">
    <w:abstractNumId w:val="4"/>
  </w:num>
  <w:num w:numId="30">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3A9"/>
    <w:rsid w:val="00000656"/>
    <w:rsid w:val="00000DBB"/>
    <w:rsid w:val="000068EE"/>
    <w:rsid w:val="000101C1"/>
    <w:rsid w:val="000173AC"/>
    <w:rsid w:val="0002093B"/>
    <w:rsid w:val="00024196"/>
    <w:rsid w:val="00031C47"/>
    <w:rsid w:val="00033ABB"/>
    <w:rsid w:val="0003560B"/>
    <w:rsid w:val="0004222B"/>
    <w:rsid w:val="00043711"/>
    <w:rsid w:val="0004458E"/>
    <w:rsid w:val="0005747A"/>
    <w:rsid w:val="00064B58"/>
    <w:rsid w:val="00067E56"/>
    <w:rsid w:val="00082A4B"/>
    <w:rsid w:val="000849EB"/>
    <w:rsid w:val="00087141"/>
    <w:rsid w:val="000922D1"/>
    <w:rsid w:val="000B45AA"/>
    <w:rsid w:val="000D0A93"/>
    <w:rsid w:val="000D3657"/>
    <w:rsid w:val="000D3DD6"/>
    <w:rsid w:val="000E21B6"/>
    <w:rsid w:val="00111848"/>
    <w:rsid w:val="00111B40"/>
    <w:rsid w:val="00115B44"/>
    <w:rsid w:val="00117A36"/>
    <w:rsid w:val="00117E88"/>
    <w:rsid w:val="001204C0"/>
    <w:rsid w:val="00130963"/>
    <w:rsid w:val="001319FB"/>
    <w:rsid w:val="00136E06"/>
    <w:rsid w:val="00141A89"/>
    <w:rsid w:val="001436FA"/>
    <w:rsid w:val="00145F6A"/>
    <w:rsid w:val="001507FF"/>
    <w:rsid w:val="001513A9"/>
    <w:rsid w:val="00164AE3"/>
    <w:rsid w:val="001855CB"/>
    <w:rsid w:val="00186ADF"/>
    <w:rsid w:val="0019095C"/>
    <w:rsid w:val="001978E6"/>
    <w:rsid w:val="001A6622"/>
    <w:rsid w:val="001B05E4"/>
    <w:rsid w:val="001B7B3D"/>
    <w:rsid w:val="001C1E46"/>
    <w:rsid w:val="001C5E10"/>
    <w:rsid w:val="001C6538"/>
    <w:rsid w:val="001D2AEC"/>
    <w:rsid w:val="001E5C16"/>
    <w:rsid w:val="00202CC3"/>
    <w:rsid w:val="00207E2A"/>
    <w:rsid w:val="00210FD6"/>
    <w:rsid w:val="00213EC6"/>
    <w:rsid w:val="00220708"/>
    <w:rsid w:val="002213E6"/>
    <w:rsid w:val="00236DE5"/>
    <w:rsid w:val="0023785F"/>
    <w:rsid w:val="00255925"/>
    <w:rsid w:val="0025799B"/>
    <w:rsid w:val="00262E75"/>
    <w:rsid w:val="00292C63"/>
    <w:rsid w:val="00294E9B"/>
    <w:rsid w:val="002B1CC0"/>
    <w:rsid w:val="002B56FB"/>
    <w:rsid w:val="002C6E55"/>
    <w:rsid w:val="002D0A85"/>
    <w:rsid w:val="002E2E7A"/>
    <w:rsid w:val="002E3E93"/>
    <w:rsid w:val="002E6778"/>
    <w:rsid w:val="002F5820"/>
    <w:rsid w:val="00300AF8"/>
    <w:rsid w:val="003078DE"/>
    <w:rsid w:val="00321FA4"/>
    <w:rsid w:val="00326DA7"/>
    <w:rsid w:val="00350AAC"/>
    <w:rsid w:val="00355920"/>
    <w:rsid w:val="00356D63"/>
    <w:rsid w:val="00370F4F"/>
    <w:rsid w:val="0037361A"/>
    <w:rsid w:val="0037423F"/>
    <w:rsid w:val="00380EFC"/>
    <w:rsid w:val="00384A28"/>
    <w:rsid w:val="00393AE1"/>
    <w:rsid w:val="003A2CE0"/>
    <w:rsid w:val="003A4CEB"/>
    <w:rsid w:val="003A5BFB"/>
    <w:rsid w:val="003B251A"/>
    <w:rsid w:val="003B2AA3"/>
    <w:rsid w:val="003B4CBA"/>
    <w:rsid w:val="003C19FD"/>
    <w:rsid w:val="003C71CC"/>
    <w:rsid w:val="003E0E28"/>
    <w:rsid w:val="003E169D"/>
    <w:rsid w:val="003E56D6"/>
    <w:rsid w:val="003E6038"/>
    <w:rsid w:val="00410E90"/>
    <w:rsid w:val="00411169"/>
    <w:rsid w:val="0041691A"/>
    <w:rsid w:val="004202E3"/>
    <w:rsid w:val="00426A5F"/>
    <w:rsid w:val="00435BDF"/>
    <w:rsid w:val="00436BEC"/>
    <w:rsid w:val="0044146E"/>
    <w:rsid w:val="004418FB"/>
    <w:rsid w:val="0045294D"/>
    <w:rsid w:val="004576F7"/>
    <w:rsid w:val="00464510"/>
    <w:rsid w:val="00465C1A"/>
    <w:rsid w:val="0047653F"/>
    <w:rsid w:val="004768CD"/>
    <w:rsid w:val="00485F62"/>
    <w:rsid w:val="004950BF"/>
    <w:rsid w:val="004A154F"/>
    <w:rsid w:val="004A17E9"/>
    <w:rsid w:val="004A64DF"/>
    <w:rsid w:val="004E55A3"/>
    <w:rsid w:val="004F3F44"/>
    <w:rsid w:val="004F68FB"/>
    <w:rsid w:val="0051643C"/>
    <w:rsid w:val="00522AE1"/>
    <w:rsid w:val="00534F9B"/>
    <w:rsid w:val="00544983"/>
    <w:rsid w:val="00550068"/>
    <w:rsid w:val="00562A01"/>
    <w:rsid w:val="00574672"/>
    <w:rsid w:val="00587350"/>
    <w:rsid w:val="00587555"/>
    <w:rsid w:val="0059193C"/>
    <w:rsid w:val="0059519E"/>
    <w:rsid w:val="00596A08"/>
    <w:rsid w:val="005A5C55"/>
    <w:rsid w:val="005B0ACC"/>
    <w:rsid w:val="005B1943"/>
    <w:rsid w:val="005B6E9E"/>
    <w:rsid w:val="005B7422"/>
    <w:rsid w:val="005D08DF"/>
    <w:rsid w:val="005D367E"/>
    <w:rsid w:val="00603BAE"/>
    <w:rsid w:val="00605A4A"/>
    <w:rsid w:val="006065AE"/>
    <w:rsid w:val="006120A6"/>
    <w:rsid w:val="00614ECE"/>
    <w:rsid w:val="00625DD9"/>
    <w:rsid w:val="00627033"/>
    <w:rsid w:val="006367A7"/>
    <w:rsid w:val="0064357B"/>
    <w:rsid w:val="00674BAA"/>
    <w:rsid w:val="00691DC4"/>
    <w:rsid w:val="006A16F1"/>
    <w:rsid w:val="006C1D01"/>
    <w:rsid w:val="006C5277"/>
    <w:rsid w:val="006D0606"/>
    <w:rsid w:val="006D17F5"/>
    <w:rsid w:val="006D782B"/>
    <w:rsid w:val="006E3204"/>
    <w:rsid w:val="006E5518"/>
    <w:rsid w:val="006F544C"/>
    <w:rsid w:val="00720B62"/>
    <w:rsid w:val="0073067D"/>
    <w:rsid w:val="00734136"/>
    <w:rsid w:val="00734814"/>
    <w:rsid w:val="00742F3E"/>
    <w:rsid w:val="00745094"/>
    <w:rsid w:val="007730DD"/>
    <w:rsid w:val="0078358E"/>
    <w:rsid w:val="00784898"/>
    <w:rsid w:val="00792340"/>
    <w:rsid w:val="007A12E4"/>
    <w:rsid w:val="007A7F46"/>
    <w:rsid w:val="007C2E8C"/>
    <w:rsid w:val="007C5113"/>
    <w:rsid w:val="007C709D"/>
    <w:rsid w:val="007C763E"/>
    <w:rsid w:val="007D4A64"/>
    <w:rsid w:val="007E108D"/>
    <w:rsid w:val="007E494C"/>
    <w:rsid w:val="007E68E6"/>
    <w:rsid w:val="007F7BBB"/>
    <w:rsid w:val="007F7DF4"/>
    <w:rsid w:val="008010AD"/>
    <w:rsid w:val="00802E77"/>
    <w:rsid w:val="00815014"/>
    <w:rsid w:val="008259EF"/>
    <w:rsid w:val="00830F43"/>
    <w:rsid w:val="00833A89"/>
    <w:rsid w:val="00840136"/>
    <w:rsid w:val="00870EA6"/>
    <w:rsid w:val="00874459"/>
    <w:rsid w:val="00876354"/>
    <w:rsid w:val="0088775F"/>
    <w:rsid w:val="00895F2F"/>
    <w:rsid w:val="008A3041"/>
    <w:rsid w:val="008A3C78"/>
    <w:rsid w:val="008A74D5"/>
    <w:rsid w:val="008B6881"/>
    <w:rsid w:val="008D2005"/>
    <w:rsid w:val="008D4BE6"/>
    <w:rsid w:val="008E2CA1"/>
    <w:rsid w:val="008E7F49"/>
    <w:rsid w:val="00905278"/>
    <w:rsid w:val="0092138C"/>
    <w:rsid w:val="009258F4"/>
    <w:rsid w:val="00946266"/>
    <w:rsid w:val="00950CCB"/>
    <w:rsid w:val="00953D32"/>
    <w:rsid w:val="00970F5D"/>
    <w:rsid w:val="00984BA0"/>
    <w:rsid w:val="00994F4F"/>
    <w:rsid w:val="00997148"/>
    <w:rsid w:val="009A7438"/>
    <w:rsid w:val="009B13ED"/>
    <w:rsid w:val="009B5016"/>
    <w:rsid w:val="009B792C"/>
    <w:rsid w:val="009C31CF"/>
    <w:rsid w:val="009D7532"/>
    <w:rsid w:val="009D7EEE"/>
    <w:rsid w:val="009F18B6"/>
    <w:rsid w:val="009F45AF"/>
    <w:rsid w:val="009F7A14"/>
    <w:rsid w:val="00A11013"/>
    <w:rsid w:val="00A145F0"/>
    <w:rsid w:val="00A22E25"/>
    <w:rsid w:val="00A25DFC"/>
    <w:rsid w:val="00A274E5"/>
    <w:rsid w:val="00A44BF0"/>
    <w:rsid w:val="00A51BA2"/>
    <w:rsid w:val="00A527D9"/>
    <w:rsid w:val="00A53BF9"/>
    <w:rsid w:val="00A543FF"/>
    <w:rsid w:val="00A54869"/>
    <w:rsid w:val="00A569EB"/>
    <w:rsid w:val="00A667B9"/>
    <w:rsid w:val="00A71B22"/>
    <w:rsid w:val="00A7218F"/>
    <w:rsid w:val="00A748C5"/>
    <w:rsid w:val="00A829A8"/>
    <w:rsid w:val="00A921E4"/>
    <w:rsid w:val="00AB449F"/>
    <w:rsid w:val="00AB4503"/>
    <w:rsid w:val="00AB5428"/>
    <w:rsid w:val="00AC1624"/>
    <w:rsid w:val="00AC2C6D"/>
    <w:rsid w:val="00AE677D"/>
    <w:rsid w:val="00AE71F5"/>
    <w:rsid w:val="00AF2167"/>
    <w:rsid w:val="00AF4674"/>
    <w:rsid w:val="00B00720"/>
    <w:rsid w:val="00B050B9"/>
    <w:rsid w:val="00B05854"/>
    <w:rsid w:val="00B069B9"/>
    <w:rsid w:val="00B114D6"/>
    <w:rsid w:val="00B13E08"/>
    <w:rsid w:val="00B21432"/>
    <w:rsid w:val="00B232DE"/>
    <w:rsid w:val="00B232FA"/>
    <w:rsid w:val="00B243C1"/>
    <w:rsid w:val="00B32346"/>
    <w:rsid w:val="00B34622"/>
    <w:rsid w:val="00B50517"/>
    <w:rsid w:val="00B55D25"/>
    <w:rsid w:val="00B55E50"/>
    <w:rsid w:val="00B80451"/>
    <w:rsid w:val="00B8593A"/>
    <w:rsid w:val="00B94A83"/>
    <w:rsid w:val="00BA6191"/>
    <w:rsid w:val="00BB36C4"/>
    <w:rsid w:val="00BC33C6"/>
    <w:rsid w:val="00BC39E3"/>
    <w:rsid w:val="00BD2D14"/>
    <w:rsid w:val="00BD400F"/>
    <w:rsid w:val="00BE36F5"/>
    <w:rsid w:val="00BF64B8"/>
    <w:rsid w:val="00C1231C"/>
    <w:rsid w:val="00C12628"/>
    <w:rsid w:val="00C13555"/>
    <w:rsid w:val="00C14C2B"/>
    <w:rsid w:val="00C20952"/>
    <w:rsid w:val="00C23E6F"/>
    <w:rsid w:val="00C27461"/>
    <w:rsid w:val="00C27DAC"/>
    <w:rsid w:val="00C345FE"/>
    <w:rsid w:val="00C3527E"/>
    <w:rsid w:val="00C4167E"/>
    <w:rsid w:val="00C42457"/>
    <w:rsid w:val="00C42931"/>
    <w:rsid w:val="00C43BF0"/>
    <w:rsid w:val="00C465E5"/>
    <w:rsid w:val="00C56313"/>
    <w:rsid w:val="00C84991"/>
    <w:rsid w:val="00C90CD5"/>
    <w:rsid w:val="00C95CC4"/>
    <w:rsid w:val="00C97641"/>
    <w:rsid w:val="00CA1570"/>
    <w:rsid w:val="00CC1798"/>
    <w:rsid w:val="00CD20BD"/>
    <w:rsid w:val="00CD255C"/>
    <w:rsid w:val="00CE19BF"/>
    <w:rsid w:val="00CE2BBB"/>
    <w:rsid w:val="00CF4EFD"/>
    <w:rsid w:val="00CF5B0B"/>
    <w:rsid w:val="00D108A9"/>
    <w:rsid w:val="00D122D1"/>
    <w:rsid w:val="00D2714F"/>
    <w:rsid w:val="00D31EEA"/>
    <w:rsid w:val="00D33AAE"/>
    <w:rsid w:val="00D33D2C"/>
    <w:rsid w:val="00D45BF4"/>
    <w:rsid w:val="00D634EC"/>
    <w:rsid w:val="00D6556C"/>
    <w:rsid w:val="00D65827"/>
    <w:rsid w:val="00D661E2"/>
    <w:rsid w:val="00D66386"/>
    <w:rsid w:val="00D667FE"/>
    <w:rsid w:val="00D7448F"/>
    <w:rsid w:val="00D83E4B"/>
    <w:rsid w:val="00D91C56"/>
    <w:rsid w:val="00DA1B0F"/>
    <w:rsid w:val="00DC2C12"/>
    <w:rsid w:val="00DD28D8"/>
    <w:rsid w:val="00DE0258"/>
    <w:rsid w:val="00DE1C61"/>
    <w:rsid w:val="00E05624"/>
    <w:rsid w:val="00E14304"/>
    <w:rsid w:val="00E270A1"/>
    <w:rsid w:val="00E30222"/>
    <w:rsid w:val="00E31362"/>
    <w:rsid w:val="00E356F6"/>
    <w:rsid w:val="00E555C2"/>
    <w:rsid w:val="00E60F30"/>
    <w:rsid w:val="00E61488"/>
    <w:rsid w:val="00E61A45"/>
    <w:rsid w:val="00E65C37"/>
    <w:rsid w:val="00E717CE"/>
    <w:rsid w:val="00E842B7"/>
    <w:rsid w:val="00E9755E"/>
    <w:rsid w:val="00EB22A0"/>
    <w:rsid w:val="00EC040D"/>
    <w:rsid w:val="00ED2F52"/>
    <w:rsid w:val="00EE146B"/>
    <w:rsid w:val="00EE21D7"/>
    <w:rsid w:val="00EF16AD"/>
    <w:rsid w:val="00EF235C"/>
    <w:rsid w:val="00EF2592"/>
    <w:rsid w:val="00EF5488"/>
    <w:rsid w:val="00F063CC"/>
    <w:rsid w:val="00F11DCF"/>
    <w:rsid w:val="00F24EE8"/>
    <w:rsid w:val="00F330EA"/>
    <w:rsid w:val="00F33AA7"/>
    <w:rsid w:val="00F92342"/>
    <w:rsid w:val="00F964E4"/>
    <w:rsid w:val="00FB3A04"/>
    <w:rsid w:val="00FB7F61"/>
    <w:rsid w:val="00FD26BF"/>
    <w:rsid w:val="00FD43BD"/>
    <w:rsid w:val="00FD61D0"/>
    <w:rsid w:val="00FE74AD"/>
    <w:rsid w:val="00FF5D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90F7D"/>
  <w15:docId w15:val="{73FE034D-73A3-4786-9C20-2102118D0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BFB"/>
  </w:style>
  <w:style w:type="paragraph" w:styleId="Titre1">
    <w:name w:val="heading 1"/>
    <w:basedOn w:val="Normal"/>
    <w:next w:val="Normal"/>
    <w:link w:val="Titre1Car"/>
    <w:qFormat/>
    <w:rsid w:val="00BE36F5"/>
    <w:pPr>
      <w:keepNext/>
      <w:spacing w:after="0" w:line="240" w:lineRule="auto"/>
      <w:jc w:val="center"/>
      <w:outlineLvl w:val="0"/>
    </w:pPr>
    <w:rPr>
      <w:rFonts w:ascii="Times New Roman" w:eastAsia="Times New Roman" w:hAnsi="Times New Roman" w:cs="Times New Roman"/>
      <w:b/>
      <w:bCs/>
      <w:sz w:val="16"/>
      <w:szCs w:val="24"/>
      <w:lang w:eastAsia="fr-FR"/>
    </w:rPr>
  </w:style>
  <w:style w:type="paragraph" w:styleId="Titre4">
    <w:name w:val="heading 4"/>
    <w:basedOn w:val="Normal"/>
    <w:next w:val="Normal"/>
    <w:link w:val="Titre4Car"/>
    <w:uiPriority w:val="9"/>
    <w:semiHidden/>
    <w:unhideWhenUsed/>
    <w:qFormat/>
    <w:rsid w:val="00B346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146E"/>
    <w:pPr>
      <w:ind w:left="720"/>
      <w:contextualSpacing/>
    </w:pPr>
  </w:style>
  <w:style w:type="paragraph" w:styleId="Notedebasdepage">
    <w:name w:val="footnote text"/>
    <w:basedOn w:val="Normal"/>
    <w:link w:val="NotedebasdepageCar"/>
    <w:uiPriority w:val="99"/>
    <w:semiHidden/>
    <w:unhideWhenUsed/>
    <w:rsid w:val="00C43BF0"/>
    <w:pPr>
      <w:spacing w:after="0" w:line="240" w:lineRule="auto"/>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semiHidden/>
    <w:rsid w:val="00C43BF0"/>
    <w:rPr>
      <w:rFonts w:ascii="Calibri" w:eastAsia="Calibri" w:hAnsi="Calibri" w:cs="Times New Roman"/>
      <w:sz w:val="20"/>
      <w:szCs w:val="20"/>
    </w:rPr>
  </w:style>
  <w:style w:type="character" w:styleId="Appelnotedebasdep">
    <w:name w:val="footnote reference"/>
    <w:semiHidden/>
    <w:unhideWhenUsed/>
    <w:rsid w:val="00C43BF0"/>
    <w:rPr>
      <w:position w:val="6"/>
      <w:sz w:val="16"/>
    </w:rPr>
  </w:style>
  <w:style w:type="paragraph" w:customStyle="1" w:styleId="Default">
    <w:name w:val="Default"/>
    <w:basedOn w:val="Normal"/>
    <w:rsid w:val="00064B58"/>
    <w:pPr>
      <w:autoSpaceDE w:val="0"/>
      <w:autoSpaceDN w:val="0"/>
      <w:spacing w:after="0" w:line="240" w:lineRule="auto"/>
    </w:pPr>
    <w:rPr>
      <w:rFonts w:ascii="Frutiger-Light" w:eastAsia="Calibri" w:hAnsi="Frutiger-Light" w:cs="Times New Roman"/>
      <w:sz w:val="20"/>
      <w:szCs w:val="20"/>
      <w:lang w:eastAsia="fr-FR"/>
    </w:rPr>
  </w:style>
  <w:style w:type="paragraph" w:customStyle="1" w:styleId="Contenudetableau">
    <w:name w:val="Contenu de tableau"/>
    <w:basedOn w:val="Normal"/>
    <w:qFormat/>
    <w:rsid w:val="00522AE1"/>
    <w:pPr>
      <w:suppressLineNumbers/>
      <w:spacing w:after="0" w:line="240" w:lineRule="auto"/>
    </w:pPr>
    <w:rPr>
      <w:rFonts w:ascii="Liberation Serif" w:eastAsia="SimSun" w:hAnsi="Liberation Serif" w:cs="Mangal"/>
      <w:sz w:val="24"/>
      <w:szCs w:val="24"/>
      <w:lang w:eastAsia="zh-CN" w:bidi="hi-IN"/>
    </w:rPr>
  </w:style>
  <w:style w:type="paragraph" w:styleId="Textedebulles">
    <w:name w:val="Balloon Text"/>
    <w:basedOn w:val="Normal"/>
    <w:link w:val="TextedebullesCar"/>
    <w:uiPriority w:val="99"/>
    <w:semiHidden/>
    <w:unhideWhenUsed/>
    <w:rsid w:val="004645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4510"/>
    <w:rPr>
      <w:rFonts w:ascii="Tahoma" w:hAnsi="Tahoma" w:cs="Tahoma"/>
      <w:sz w:val="16"/>
      <w:szCs w:val="16"/>
    </w:rPr>
  </w:style>
  <w:style w:type="character" w:customStyle="1" w:styleId="apple-converted-space">
    <w:name w:val="apple-converted-space"/>
    <w:rsid w:val="00C27DAC"/>
  </w:style>
  <w:style w:type="character" w:customStyle="1" w:styleId="romain">
    <w:name w:val="romain"/>
    <w:rsid w:val="00C27DAC"/>
  </w:style>
  <w:style w:type="paragraph" w:customStyle="1" w:styleId="Standard">
    <w:name w:val="Standard"/>
    <w:rsid w:val="00E14304"/>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NormalWeb">
    <w:name w:val="Normal (Web)"/>
    <w:basedOn w:val="Normal"/>
    <w:uiPriority w:val="99"/>
    <w:unhideWhenUsed/>
    <w:rsid w:val="00465C1A"/>
    <w:pPr>
      <w:spacing w:before="100" w:beforeAutospacing="1" w:after="100" w:afterAutospacing="1" w:line="240" w:lineRule="auto"/>
    </w:pPr>
    <w:rPr>
      <w:rFonts w:ascii="Times New Roman" w:eastAsia="Calibri" w:hAnsi="Times New Roman" w:cs="Times New Roman"/>
      <w:sz w:val="24"/>
      <w:szCs w:val="24"/>
      <w:lang w:eastAsia="fr-FR"/>
    </w:rPr>
  </w:style>
  <w:style w:type="paragraph" w:customStyle="1" w:styleId="bodytext">
    <w:name w:val="bodytext"/>
    <w:basedOn w:val="Normal"/>
    <w:rsid w:val="00720B6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lign-center">
    <w:name w:val="align-center"/>
    <w:basedOn w:val="Normal"/>
    <w:rsid w:val="00720B62"/>
    <w:pPr>
      <w:spacing w:before="100" w:beforeAutospacing="1" w:after="100" w:afterAutospacing="1" w:line="240" w:lineRule="auto"/>
    </w:pPr>
    <w:rPr>
      <w:rFonts w:ascii="Times New Roman" w:eastAsia="Times New Roman" w:hAnsi="Times New Roman" w:cs="Times New Roman"/>
      <w:sz w:val="24"/>
      <w:szCs w:val="24"/>
      <w:lang w:eastAsia="fr-FR"/>
    </w:rPr>
  </w:style>
  <w:style w:type="numbering" w:customStyle="1" w:styleId="Style1import">
    <w:name w:val="Style 1 importé"/>
    <w:rsid w:val="000D3DD6"/>
    <w:pPr>
      <w:numPr>
        <w:numId w:val="2"/>
      </w:numPr>
    </w:pPr>
  </w:style>
  <w:style w:type="paragraph" w:customStyle="1" w:styleId="FreeForm">
    <w:name w:val="Free Form"/>
    <w:rsid w:val="007C709D"/>
    <w:pPr>
      <w:spacing w:after="0" w:line="240" w:lineRule="auto"/>
    </w:pPr>
    <w:rPr>
      <w:rFonts w:ascii="Helvetica" w:eastAsia="Arial Unicode MS" w:hAnsi="Helvetica" w:cs="Arial Unicode MS"/>
      <w:color w:val="000000"/>
      <w:sz w:val="24"/>
      <w:szCs w:val="24"/>
      <w:u w:color="000000"/>
      <w:lang w:eastAsia="fr-FR"/>
    </w:rPr>
  </w:style>
  <w:style w:type="character" w:customStyle="1" w:styleId="None">
    <w:name w:val="None"/>
    <w:rsid w:val="009D7EEE"/>
  </w:style>
  <w:style w:type="table" w:styleId="Grilledutableau">
    <w:name w:val="Table Grid"/>
    <w:basedOn w:val="TableauNormal"/>
    <w:uiPriority w:val="59"/>
    <w:rsid w:val="00AB4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BE36F5"/>
    <w:rPr>
      <w:rFonts w:ascii="Times New Roman" w:eastAsia="Times New Roman" w:hAnsi="Times New Roman" w:cs="Times New Roman"/>
      <w:b/>
      <w:bCs/>
      <w:sz w:val="16"/>
      <w:szCs w:val="24"/>
      <w:lang w:eastAsia="fr-FR"/>
    </w:rPr>
  </w:style>
  <w:style w:type="paragraph" w:styleId="Corpsdetexte">
    <w:name w:val="Body Text"/>
    <w:basedOn w:val="Normal"/>
    <w:link w:val="CorpsdetexteCar"/>
    <w:semiHidden/>
    <w:unhideWhenUsed/>
    <w:rsid w:val="00BE36F5"/>
    <w:pPr>
      <w:spacing w:after="0" w:line="240" w:lineRule="auto"/>
      <w:jc w:val="both"/>
    </w:pPr>
    <w:rPr>
      <w:rFonts w:ascii="Times New Roman" w:eastAsia="Times New Roman" w:hAnsi="Times New Roman" w:cs="Times New Roman"/>
      <w:sz w:val="20"/>
      <w:szCs w:val="24"/>
      <w:lang w:eastAsia="fr-FR"/>
    </w:rPr>
  </w:style>
  <w:style w:type="character" w:customStyle="1" w:styleId="CorpsdetexteCar">
    <w:name w:val="Corps de texte Car"/>
    <w:basedOn w:val="Policepardfaut"/>
    <w:link w:val="Corpsdetexte"/>
    <w:semiHidden/>
    <w:rsid w:val="00BE36F5"/>
    <w:rPr>
      <w:rFonts w:ascii="Times New Roman" w:eastAsia="Times New Roman" w:hAnsi="Times New Roman" w:cs="Times New Roman"/>
      <w:sz w:val="20"/>
      <w:szCs w:val="24"/>
      <w:lang w:eastAsia="fr-FR"/>
    </w:rPr>
  </w:style>
  <w:style w:type="paragraph" w:styleId="Retraitcorpsdetexte">
    <w:name w:val="Body Text Indent"/>
    <w:basedOn w:val="Normal"/>
    <w:link w:val="RetraitcorpsdetexteCar"/>
    <w:semiHidden/>
    <w:unhideWhenUsed/>
    <w:rsid w:val="00BE36F5"/>
    <w:pPr>
      <w:spacing w:after="0" w:line="240" w:lineRule="auto"/>
      <w:ind w:firstLine="708"/>
      <w:jc w:val="both"/>
    </w:pPr>
    <w:rPr>
      <w:rFonts w:ascii="Comic Sans MS" w:eastAsia="Times New Roman" w:hAnsi="Comic Sans MS" w:cs="Times New Roman"/>
      <w:b/>
      <w:bCs/>
      <w:sz w:val="20"/>
      <w:szCs w:val="24"/>
      <w:lang w:val="de-DE" w:eastAsia="fr-FR"/>
    </w:rPr>
  </w:style>
  <w:style w:type="character" w:customStyle="1" w:styleId="RetraitcorpsdetexteCar">
    <w:name w:val="Retrait corps de texte Car"/>
    <w:basedOn w:val="Policepardfaut"/>
    <w:link w:val="Retraitcorpsdetexte"/>
    <w:semiHidden/>
    <w:rsid w:val="00BE36F5"/>
    <w:rPr>
      <w:rFonts w:ascii="Comic Sans MS" w:eastAsia="Times New Roman" w:hAnsi="Comic Sans MS" w:cs="Times New Roman"/>
      <w:b/>
      <w:bCs/>
      <w:sz w:val="20"/>
      <w:szCs w:val="24"/>
      <w:lang w:val="de-DE" w:eastAsia="fr-FR"/>
    </w:rPr>
  </w:style>
  <w:style w:type="paragraph" w:customStyle="1" w:styleId="Formatlibre">
    <w:name w:val="Format libre"/>
    <w:rsid w:val="00BE36F5"/>
    <w:pPr>
      <w:spacing w:after="0" w:line="240" w:lineRule="auto"/>
    </w:pPr>
    <w:rPr>
      <w:rFonts w:ascii="Times New Roman" w:eastAsia="Arial Unicode MS" w:hAnsi="Times New Roman" w:cs="Arial Unicode MS"/>
      <w:color w:val="000000"/>
      <w:sz w:val="20"/>
      <w:szCs w:val="20"/>
      <w:lang w:eastAsia="fr-FR"/>
    </w:rPr>
  </w:style>
  <w:style w:type="paragraph" w:customStyle="1" w:styleId="Texte">
    <w:name w:val="Texte"/>
    <w:rsid w:val="00BE36F5"/>
    <w:pPr>
      <w:spacing w:after="240" w:line="240" w:lineRule="auto"/>
    </w:pPr>
    <w:rPr>
      <w:rFonts w:ascii="Helvetica" w:eastAsia="Arial Unicode MS" w:hAnsi="Helvetica" w:cs="Arial Unicode MS"/>
      <w:color w:val="000000"/>
      <w:sz w:val="24"/>
      <w:szCs w:val="24"/>
      <w:lang w:eastAsia="fr-FR"/>
    </w:rPr>
  </w:style>
  <w:style w:type="numbering" w:customStyle="1" w:styleId="Liste21">
    <w:name w:val="Liste 21"/>
    <w:rsid w:val="00BE36F5"/>
    <w:pPr>
      <w:numPr>
        <w:numId w:val="4"/>
      </w:numPr>
    </w:pPr>
  </w:style>
  <w:style w:type="numbering" w:customStyle="1" w:styleId="Liste31">
    <w:name w:val="Liste 31"/>
    <w:rsid w:val="00BE36F5"/>
    <w:pPr>
      <w:numPr>
        <w:numId w:val="5"/>
      </w:numPr>
    </w:pPr>
  </w:style>
  <w:style w:type="numbering" w:customStyle="1" w:styleId="Puce1">
    <w:name w:val="Puce 1"/>
    <w:rsid w:val="00BE36F5"/>
    <w:pPr>
      <w:numPr>
        <w:numId w:val="6"/>
      </w:numPr>
    </w:pPr>
  </w:style>
  <w:style w:type="character" w:styleId="Lienhypertexte">
    <w:name w:val="Hyperlink"/>
    <w:uiPriority w:val="99"/>
    <w:semiHidden/>
    <w:unhideWhenUsed/>
    <w:rsid w:val="00210FD6"/>
    <w:rPr>
      <w:color w:val="0000FF"/>
      <w:u w:val="single"/>
    </w:rPr>
  </w:style>
  <w:style w:type="character" w:customStyle="1" w:styleId="element-invisible">
    <w:name w:val="element-invisible"/>
    <w:rsid w:val="00210FD6"/>
  </w:style>
  <w:style w:type="character" w:styleId="Accentuation">
    <w:name w:val="Emphasis"/>
    <w:basedOn w:val="Policepardfaut"/>
    <w:uiPriority w:val="20"/>
    <w:qFormat/>
    <w:rsid w:val="00210FD6"/>
    <w:rPr>
      <w:i/>
      <w:iCs/>
    </w:rPr>
  </w:style>
  <w:style w:type="character" w:customStyle="1" w:styleId="Titre4Car">
    <w:name w:val="Titre 4 Car"/>
    <w:basedOn w:val="Policepardfaut"/>
    <w:link w:val="Titre4"/>
    <w:uiPriority w:val="9"/>
    <w:semiHidden/>
    <w:rsid w:val="00B34622"/>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1346">
      <w:bodyDiv w:val="1"/>
      <w:marLeft w:val="0"/>
      <w:marRight w:val="0"/>
      <w:marTop w:val="0"/>
      <w:marBottom w:val="0"/>
      <w:divBdr>
        <w:top w:val="none" w:sz="0" w:space="0" w:color="auto"/>
        <w:left w:val="none" w:sz="0" w:space="0" w:color="auto"/>
        <w:bottom w:val="none" w:sz="0" w:space="0" w:color="auto"/>
        <w:right w:val="none" w:sz="0" w:space="0" w:color="auto"/>
      </w:divBdr>
    </w:div>
    <w:div w:id="51271999">
      <w:bodyDiv w:val="1"/>
      <w:marLeft w:val="0"/>
      <w:marRight w:val="0"/>
      <w:marTop w:val="0"/>
      <w:marBottom w:val="0"/>
      <w:divBdr>
        <w:top w:val="none" w:sz="0" w:space="0" w:color="auto"/>
        <w:left w:val="none" w:sz="0" w:space="0" w:color="auto"/>
        <w:bottom w:val="none" w:sz="0" w:space="0" w:color="auto"/>
        <w:right w:val="none" w:sz="0" w:space="0" w:color="auto"/>
      </w:divBdr>
    </w:div>
    <w:div w:id="58476800">
      <w:bodyDiv w:val="1"/>
      <w:marLeft w:val="0"/>
      <w:marRight w:val="0"/>
      <w:marTop w:val="0"/>
      <w:marBottom w:val="0"/>
      <w:divBdr>
        <w:top w:val="none" w:sz="0" w:space="0" w:color="auto"/>
        <w:left w:val="none" w:sz="0" w:space="0" w:color="auto"/>
        <w:bottom w:val="none" w:sz="0" w:space="0" w:color="auto"/>
        <w:right w:val="none" w:sz="0" w:space="0" w:color="auto"/>
      </w:divBdr>
    </w:div>
    <w:div w:id="124467426">
      <w:bodyDiv w:val="1"/>
      <w:marLeft w:val="0"/>
      <w:marRight w:val="0"/>
      <w:marTop w:val="0"/>
      <w:marBottom w:val="0"/>
      <w:divBdr>
        <w:top w:val="none" w:sz="0" w:space="0" w:color="auto"/>
        <w:left w:val="none" w:sz="0" w:space="0" w:color="auto"/>
        <w:bottom w:val="none" w:sz="0" w:space="0" w:color="auto"/>
        <w:right w:val="none" w:sz="0" w:space="0" w:color="auto"/>
      </w:divBdr>
    </w:div>
    <w:div w:id="159202668">
      <w:bodyDiv w:val="1"/>
      <w:marLeft w:val="0"/>
      <w:marRight w:val="0"/>
      <w:marTop w:val="0"/>
      <w:marBottom w:val="0"/>
      <w:divBdr>
        <w:top w:val="none" w:sz="0" w:space="0" w:color="auto"/>
        <w:left w:val="none" w:sz="0" w:space="0" w:color="auto"/>
        <w:bottom w:val="none" w:sz="0" w:space="0" w:color="auto"/>
        <w:right w:val="none" w:sz="0" w:space="0" w:color="auto"/>
      </w:divBdr>
    </w:div>
    <w:div w:id="185294169">
      <w:bodyDiv w:val="1"/>
      <w:marLeft w:val="0"/>
      <w:marRight w:val="0"/>
      <w:marTop w:val="0"/>
      <w:marBottom w:val="0"/>
      <w:divBdr>
        <w:top w:val="none" w:sz="0" w:space="0" w:color="auto"/>
        <w:left w:val="none" w:sz="0" w:space="0" w:color="auto"/>
        <w:bottom w:val="none" w:sz="0" w:space="0" w:color="auto"/>
        <w:right w:val="none" w:sz="0" w:space="0" w:color="auto"/>
      </w:divBdr>
    </w:div>
    <w:div w:id="205339436">
      <w:bodyDiv w:val="1"/>
      <w:marLeft w:val="0"/>
      <w:marRight w:val="0"/>
      <w:marTop w:val="0"/>
      <w:marBottom w:val="0"/>
      <w:divBdr>
        <w:top w:val="none" w:sz="0" w:space="0" w:color="auto"/>
        <w:left w:val="none" w:sz="0" w:space="0" w:color="auto"/>
        <w:bottom w:val="none" w:sz="0" w:space="0" w:color="auto"/>
        <w:right w:val="none" w:sz="0" w:space="0" w:color="auto"/>
      </w:divBdr>
    </w:div>
    <w:div w:id="256060309">
      <w:bodyDiv w:val="1"/>
      <w:marLeft w:val="0"/>
      <w:marRight w:val="0"/>
      <w:marTop w:val="0"/>
      <w:marBottom w:val="0"/>
      <w:divBdr>
        <w:top w:val="none" w:sz="0" w:space="0" w:color="auto"/>
        <w:left w:val="none" w:sz="0" w:space="0" w:color="auto"/>
        <w:bottom w:val="none" w:sz="0" w:space="0" w:color="auto"/>
        <w:right w:val="none" w:sz="0" w:space="0" w:color="auto"/>
      </w:divBdr>
    </w:div>
    <w:div w:id="266085169">
      <w:bodyDiv w:val="1"/>
      <w:marLeft w:val="0"/>
      <w:marRight w:val="0"/>
      <w:marTop w:val="0"/>
      <w:marBottom w:val="0"/>
      <w:divBdr>
        <w:top w:val="none" w:sz="0" w:space="0" w:color="auto"/>
        <w:left w:val="none" w:sz="0" w:space="0" w:color="auto"/>
        <w:bottom w:val="none" w:sz="0" w:space="0" w:color="auto"/>
        <w:right w:val="none" w:sz="0" w:space="0" w:color="auto"/>
      </w:divBdr>
    </w:div>
    <w:div w:id="275451440">
      <w:bodyDiv w:val="1"/>
      <w:marLeft w:val="0"/>
      <w:marRight w:val="0"/>
      <w:marTop w:val="0"/>
      <w:marBottom w:val="0"/>
      <w:divBdr>
        <w:top w:val="none" w:sz="0" w:space="0" w:color="auto"/>
        <w:left w:val="none" w:sz="0" w:space="0" w:color="auto"/>
        <w:bottom w:val="none" w:sz="0" w:space="0" w:color="auto"/>
        <w:right w:val="none" w:sz="0" w:space="0" w:color="auto"/>
      </w:divBdr>
    </w:div>
    <w:div w:id="275992885">
      <w:bodyDiv w:val="1"/>
      <w:marLeft w:val="0"/>
      <w:marRight w:val="0"/>
      <w:marTop w:val="0"/>
      <w:marBottom w:val="0"/>
      <w:divBdr>
        <w:top w:val="none" w:sz="0" w:space="0" w:color="auto"/>
        <w:left w:val="none" w:sz="0" w:space="0" w:color="auto"/>
        <w:bottom w:val="none" w:sz="0" w:space="0" w:color="auto"/>
        <w:right w:val="none" w:sz="0" w:space="0" w:color="auto"/>
      </w:divBdr>
    </w:div>
    <w:div w:id="312221314">
      <w:bodyDiv w:val="1"/>
      <w:marLeft w:val="0"/>
      <w:marRight w:val="0"/>
      <w:marTop w:val="0"/>
      <w:marBottom w:val="0"/>
      <w:divBdr>
        <w:top w:val="none" w:sz="0" w:space="0" w:color="auto"/>
        <w:left w:val="none" w:sz="0" w:space="0" w:color="auto"/>
        <w:bottom w:val="none" w:sz="0" w:space="0" w:color="auto"/>
        <w:right w:val="none" w:sz="0" w:space="0" w:color="auto"/>
      </w:divBdr>
    </w:div>
    <w:div w:id="319114822">
      <w:bodyDiv w:val="1"/>
      <w:marLeft w:val="0"/>
      <w:marRight w:val="0"/>
      <w:marTop w:val="0"/>
      <w:marBottom w:val="0"/>
      <w:divBdr>
        <w:top w:val="none" w:sz="0" w:space="0" w:color="auto"/>
        <w:left w:val="none" w:sz="0" w:space="0" w:color="auto"/>
        <w:bottom w:val="none" w:sz="0" w:space="0" w:color="auto"/>
        <w:right w:val="none" w:sz="0" w:space="0" w:color="auto"/>
      </w:divBdr>
    </w:div>
    <w:div w:id="341204570">
      <w:bodyDiv w:val="1"/>
      <w:marLeft w:val="0"/>
      <w:marRight w:val="0"/>
      <w:marTop w:val="0"/>
      <w:marBottom w:val="0"/>
      <w:divBdr>
        <w:top w:val="none" w:sz="0" w:space="0" w:color="auto"/>
        <w:left w:val="none" w:sz="0" w:space="0" w:color="auto"/>
        <w:bottom w:val="none" w:sz="0" w:space="0" w:color="auto"/>
        <w:right w:val="none" w:sz="0" w:space="0" w:color="auto"/>
      </w:divBdr>
    </w:div>
    <w:div w:id="341470318">
      <w:bodyDiv w:val="1"/>
      <w:marLeft w:val="0"/>
      <w:marRight w:val="0"/>
      <w:marTop w:val="0"/>
      <w:marBottom w:val="0"/>
      <w:divBdr>
        <w:top w:val="none" w:sz="0" w:space="0" w:color="auto"/>
        <w:left w:val="none" w:sz="0" w:space="0" w:color="auto"/>
        <w:bottom w:val="none" w:sz="0" w:space="0" w:color="auto"/>
        <w:right w:val="none" w:sz="0" w:space="0" w:color="auto"/>
      </w:divBdr>
    </w:div>
    <w:div w:id="355547273">
      <w:bodyDiv w:val="1"/>
      <w:marLeft w:val="0"/>
      <w:marRight w:val="0"/>
      <w:marTop w:val="0"/>
      <w:marBottom w:val="0"/>
      <w:divBdr>
        <w:top w:val="none" w:sz="0" w:space="0" w:color="auto"/>
        <w:left w:val="none" w:sz="0" w:space="0" w:color="auto"/>
        <w:bottom w:val="none" w:sz="0" w:space="0" w:color="auto"/>
        <w:right w:val="none" w:sz="0" w:space="0" w:color="auto"/>
      </w:divBdr>
    </w:div>
    <w:div w:id="392627896">
      <w:bodyDiv w:val="1"/>
      <w:marLeft w:val="0"/>
      <w:marRight w:val="0"/>
      <w:marTop w:val="0"/>
      <w:marBottom w:val="0"/>
      <w:divBdr>
        <w:top w:val="none" w:sz="0" w:space="0" w:color="auto"/>
        <w:left w:val="none" w:sz="0" w:space="0" w:color="auto"/>
        <w:bottom w:val="none" w:sz="0" w:space="0" w:color="auto"/>
        <w:right w:val="none" w:sz="0" w:space="0" w:color="auto"/>
      </w:divBdr>
    </w:div>
    <w:div w:id="416945113">
      <w:bodyDiv w:val="1"/>
      <w:marLeft w:val="0"/>
      <w:marRight w:val="0"/>
      <w:marTop w:val="0"/>
      <w:marBottom w:val="0"/>
      <w:divBdr>
        <w:top w:val="none" w:sz="0" w:space="0" w:color="auto"/>
        <w:left w:val="none" w:sz="0" w:space="0" w:color="auto"/>
        <w:bottom w:val="none" w:sz="0" w:space="0" w:color="auto"/>
        <w:right w:val="none" w:sz="0" w:space="0" w:color="auto"/>
      </w:divBdr>
    </w:div>
    <w:div w:id="473834419">
      <w:bodyDiv w:val="1"/>
      <w:marLeft w:val="0"/>
      <w:marRight w:val="0"/>
      <w:marTop w:val="0"/>
      <w:marBottom w:val="0"/>
      <w:divBdr>
        <w:top w:val="none" w:sz="0" w:space="0" w:color="auto"/>
        <w:left w:val="none" w:sz="0" w:space="0" w:color="auto"/>
        <w:bottom w:val="none" w:sz="0" w:space="0" w:color="auto"/>
        <w:right w:val="none" w:sz="0" w:space="0" w:color="auto"/>
      </w:divBdr>
    </w:div>
    <w:div w:id="478885332">
      <w:bodyDiv w:val="1"/>
      <w:marLeft w:val="0"/>
      <w:marRight w:val="0"/>
      <w:marTop w:val="0"/>
      <w:marBottom w:val="0"/>
      <w:divBdr>
        <w:top w:val="none" w:sz="0" w:space="0" w:color="auto"/>
        <w:left w:val="none" w:sz="0" w:space="0" w:color="auto"/>
        <w:bottom w:val="none" w:sz="0" w:space="0" w:color="auto"/>
        <w:right w:val="none" w:sz="0" w:space="0" w:color="auto"/>
      </w:divBdr>
    </w:div>
    <w:div w:id="486097119">
      <w:bodyDiv w:val="1"/>
      <w:marLeft w:val="0"/>
      <w:marRight w:val="0"/>
      <w:marTop w:val="0"/>
      <w:marBottom w:val="0"/>
      <w:divBdr>
        <w:top w:val="none" w:sz="0" w:space="0" w:color="auto"/>
        <w:left w:val="none" w:sz="0" w:space="0" w:color="auto"/>
        <w:bottom w:val="none" w:sz="0" w:space="0" w:color="auto"/>
        <w:right w:val="none" w:sz="0" w:space="0" w:color="auto"/>
      </w:divBdr>
    </w:div>
    <w:div w:id="563877174">
      <w:bodyDiv w:val="1"/>
      <w:marLeft w:val="0"/>
      <w:marRight w:val="0"/>
      <w:marTop w:val="0"/>
      <w:marBottom w:val="0"/>
      <w:divBdr>
        <w:top w:val="none" w:sz="0" w:space="0" w:color="auto"/>
        <w:left w:val="none" w:sz="0" w:space="0" w:color="auto"/>
        <w:bottom w:val="none" w:sz="0" w:space="0" w:color="auto"/>
        <w:right w:val="none" w:sz="0" w:space="0" w:color="auto"/>
      </w:divBdr>
    </w:div>
    <w:div w:id="576014729">
      <w:bodyDiv w:val="1"/>
      <w:marLeft w:val="0"/>
      <w:marRight w:val="0"/>
      <w:marTop w:val="0"/>
      <w:marBottom w:val="0"/>
      <w:divBdr>
        <w:top w:val="none" w:sz="0" w:space="0" w:color="auto"/>
        <w:left w:val="none" w:sz="0" w:space="0" w:color="auto"/>
        <w:bottom w:val="none" w:sz="0" w:space="0" w:color="auto"/>
        <w:right w:val="none" w:sz="0" w:space="0" w:color="auto"/>
      </w:divBdr>
    </w:div>
    <w:div w:id="641347129">
      <w:bodyDiv w:val="1"/>
      <w:marLeft w:val="0"/>
      <w:marRight w:val="0"/>
      <w:marTop w:val="0"/>
      <w:marBottom w:val="0"/>
      <w:divBdr>
        <w:top w:val="none" w:sz="0" w:space="0" w:color="auto"/>
        <w:left w:val="none" w:sz="0" w:space="0" w:color="auto"/>
        <w:bottom w:val="none" w:sz="0" w:space="0" w:color="auto"/>
        <w:right w:val="none" w:sz="0" w:space="0" w:color="auto"/>
      </w:divBdr>
    </w:div>
    <w:div w:id="645357214">
      <w:bodyDiv w:val="1"/>
      <w:marLeft w:val="0"/>
      <w:marRight w:val="0"/>
      <w:marTop w:val="0"/>
      <w:marBottom w:val="0"/>
      <w:divBdr>
        <w:top w:val="none" w:sz="0" w:space="0" w:color="auto"/>
        <w:left w:val="none" w:sz="0" w:space="0" w:color="auto"/>
        <w:bottom w:val="none" w:sz="0" w:space="0" w:color="auto"/>
        <w:right w:val="none" w:sz="0" w:space="0" w:color="auto"/>
      </w:divBdr>
    </w:div>
    <w:div w:id="646865041">
      <w:bodyDiv w:val="1"/>
      <w:marLeft w:val="0"/>
      <w:marRight w:val="0"/>
      <w:marTop w:val="0"/>
      <w:marBottom w:val="0"/>
      <w:divBdr>
        <w:top w:val="none" w:sz="0" w:space="0" w:color="auto"/>
        <w:left w:val="none" w:sz="0" w:space="0" w:color="auto"/>
        <w:bottom w:val="none" w:sz="0" w:space="0" w:color="auto"/>
        <w:right w:val="none" w:sz="0" w:space="0" w:color="auto"/>
      </w:divBdr>
    </w:div>
    <w:div w:id="652178806">
      <w:bodyDiv w:val="1"/>
      <w:marLeft w:val="0"/>
      <w:marRight w:val="0"/>
      <w:marTop w:val="0"/>
      <w:marBottom w:val="0"/>
      <w:divBdr>
        <w:top w:val="none" w:sz="0" w:space="0" w:color="auto"/>
        <w:left w:val="none" w:sz="0" w:space="0" w:color="auto"/>
        <w:bottom w:val="none" w:sz="0" w:space="0" w:color="auto"/>
        <w:right w:val="none" w:sz="0" w:space="0" w:color="auto"/>
      </w:divBdr>
    </w:div>
    <w:div w:id="653729297">
      <w:bodyDiv w:val="1"/>
      <w:marLeft w:val="0"/>
      <w:marRight w:val="0"/>
      <w:marTop w:val="0"/>
      <w:marBottom w:val="0"/>
      <w:divBdr>
        <w:top w:val="none" w:sz="0" w:space="0" w:color="auto"/>
        <w:left w:val="none" w:sz="0" w:space="0" w:color="auto"/>
        <w:bottom w:val="none" w:sz="0" w:space="0" w:color="auto"/>
        <w:right w:val="none" w:sz="0" w:space="0" w:color="auto"/>
      </w:divBdr>
    </w:div>
    <w:div w:id="657998478">
      <w:bodyDiv w:val="1"/>
      <w:marLeft w:val="0"/>
      <w:marRight w:val="0"/>
      <w:marTop w:val="0"/>
      <w:marBottom w:val="0"/>
      <w:divBdr>
        <w:top w:val="none" w:sz="0" w:space="0" w:color="auto"/>
        <w:left w:val="none" w:sz="0" w:space="0" w:color="auto"/>
        <w:bottom w:val="none" w:sz="0" w:space="0" w:color="auto"/>
        <w:right w:val="none" w:sz="0" w:space="0" w:color="auto"/>
      </w:divBdr>
    </w:div>
    <w:div w:id="667757243">
      <w:bodyDiv w:val="1"/>
      <w:marLeft w:val="0"/>
      <w:marRight w:val="0"/>
      <w:marTop w:val="0"/>
      <w:marBottom w:val="0"/>
      <w:divBdr>
        <w:top w:val="none" w:sz="0" w:space="0" w:color="auto"/>
        <w:left w:val="none" w:sz="0" w:space="0" w:color="auto"/>
        <w:bottom w:val="none" w:sz="0" w:space="0" w:color="auto"/>
        <w:right w:val="none" w:sz="0" w:space="0" w:color="auto"/>
      </w:divBdr>
    </w:div>
    <w:div w:id="686911398">
      <w:bodyDiv w:val="1"/>
      <w:marLeft w:val="0"/>
      <w:marRight w:val="0"/>
      <w:marTop w:val="0"/>
      <w:marBottom w:val="0"/>
      <w:divBdr>
        <w:top w:val="none" w:sz="0" w:space="0" w:color="auto"/>
        <w:left w:val="none" w:sz="0" w:space="0" w:color="auto"/>
        <w:bottom w:val="none" w:sz="0" w:space="0" w:color="auto"/>
        <w:right w:val="none" w:sz="0" w:space="0" w:color="auto"/>
      </w:divBdr>
    </w:div>
    <w:div w:id="694893421">
      <w:bodyDiv w:val="1"/>
      <w:marLeft w:val="0"/>
      <w:marRight w:val="0"/>
      <w:marTop w:val="0"/>
      <w:marBottom w:val="0"/>
      <w:divBdr>
        <w:top w:val="none" w:sz="0" w:space="0" w:color="auto"/>
        <w:left w:val="none" w:sz="0" w:space="0" w:color="auto"/>
        <w:bottom w:val="none" w:sz="0" w:space="0" w:color="auto"/>
        <w:right w:val="none" w:sz="0" w:space="0" w:color="auto"/>
      </w:divBdr>
    </w:div>
    <w:div w:id="793252065">
      <w:bodyDiv w:val="1"/>
      <w:marLeft w:val="0"/>
      <w:marRight w:val="0"/>
      <w:marTop w:val="0"/>
      <w:marBottom w:val="0"/>
      <w:divBdr>
        <w:top w:val="none" w:sz="0" w:space="0" w:color="auto"/>
        <w:left w:val="none" w:sz="0" w:space="0" w:color="auto"/>
        <w:bottom w:val="none" w:sz="0" w:space="0" w:color="auto"/>
        <w:right w:val="none" w:sz="0" w:space="0" w:color="auto"/>
      </w:divBdr>
    </w:div>
    <w:div w:id="803425905">
      <w:bodyDiv w:val="1"/>
      <w:marLeft w:val="0"/>
      <w:marRight w:val="0"/>
      <w:marTop w:val="0"/>
      <w:marBottom w:val="0"/>
      <w:divBdr>
        <w:top w:val="none" w:sz="0" w:space="0" w:color="auto"/>
        <w:left w:val="none" w:sz="0" w:space="0" w:color="auto"/>
        <w:bottom w:val="none" w:sz="0" w:space="0" w:color="auto"/>
        <w:right w:val="none" w:sz="0" w:space="0" w:color="auto"/>
      </w:divBdr>
    </w:div>
    <w:div w:id="820461677">
      <w:bodyDiv w:val="1"/>
      <w:marLeft w:val="0"/>
      <w:marRight w:val="0"/>
      <w:marTop w:val="0"/>
      <w:marBottom w:val="0"/>
      <w:divBdr>
        <w:top w:val="none" w:sz="0" w:space="0" w:color="auto"/>
        <w:left w:val="none" w:sz="0" w:space="0" w:color="auto"/>
        <w:bottom w:val="none" w:sz="0" w:space="0" w:color="auto"/>
        <w:right w:val="none" w:sz="0" w:space="0" w:color="auto"/>
      </w:divBdr>
    </w:div>
    <w:div w:id="833882508">
      <w:bodyDiv w:val="1"/>
      <w:marLeft w:val="0"/>
      <w:marRight w:val="0"/>
      <w:marTop w:val="0"/>
      <w:marBottom w:val="0"/>
      <w:divBdr>
        <w:top w:val="none" w:sz="0" w:space="0" w:color="auto"/>
        <w:left w:val="none" w:sz="0" w:space="0" w:color="auto"/>
        <w:bottom w:val="none" w:sz="0" w:space="0" w:color="auto"/>
        <w:right w:val="none" w:sz="0" w:space="0" w:color="auto"/>
      </w:divBdr>
    </w:div>
    <w:div w:id="942806011">
      <w:bodyDiv w:val="1"/>
      <w:marLeft w:val="0"/>
      <w:marRight w:val="0"/>
      <w:marTop w:val="0"/>
      <w:marBottom w:val="0"/>
      <w:divBdr>
        <w:top w:val="none" w:sz="0" w:space="0" w:color="auto"/>
        <w:left w:val="none" w:sz="0" w:space="0" w:color="auto"/>
        <w:bottom w:val="none" w:sz="0" w:space="0" w:color="auto"/>
        <w:right w:val="none" w:sz="0" w:space="0" w:color="auto"/>
      </w:divBdr>
    </w:div>
    <w:div w:id="973293202">
      <w:bodyDiv w:val="1"/>
      <w:marLeft w:val="0"/>
      <w:marRight w:val="0"/>
      <w:marTop w:val="0"/>
      <w:marBottom w:val="0"/>
      <w:divBdr>
        <w:top w:val="none" w:sz="0" w:space="0" w:color="auto"/>
        <w:left w:val="none" w:sz="0" w:space="0" w:color="auto"/>
        <w:bottom w:val="none" w:sz="0" w:space="0" w:color="auto"/>
        <w:right w:val="none" w:sz="0" w:space="0" w:color="auto"/>
      </w:divBdr>
    </w:div>
    <w:div w:id="973757533">
      <w:bodyDiv w:val="1"/>
      <w:marLeft w:val="0"/>
      <w:marRight w:val="0"/>
      <w:marTop w:val="0"/>
      <w:marBottom w:val="0"/>
      <w:divBdr>
        <w:top w:val="none" w:sz="0" w:space="0" w:color="auto"/>
        <w:left w:val="none" w:sz="0" w:space="0" w:color="auto"/>
        <w:bottom w:val="none" w:sz="0" w:space="0" w:color="auto"/>
        <w:right w:val="none" w:sz="0" w:space="0" w:color="auto"/>
      </w:divBdr>
    </w:div>
    <w:div w:id="987897126">
      <w:bodyDiv w:val="1"/>
      <w:marLeft w:val="0"/>
      <w:marRight w:val="0"/>
      <w:marTop w:val="0"/>
      <w:marBottom w:val="0"/>
      <w:divBdr>
        <w:top w:val="none" w:sz="0" w:space="0" w:color="auto"/>
        <w:left w:val="none" w:sz="0" w:space="0" w:color="auto"/>
        <w:bottom w:val="none" w:sz="0" w:space="0" w:color="auto"/>
        <w:right w:val="none" w:sz="0" w:space="0" w:color="auto"/>
      </w:divBdr>
    </w:div>
    <w:div w:id="1029381330">
      <w:bodyDiv w:val="1"/>
      <w:marLeft w:val="0"/>
      <w:marRight w:val="0"/>
      <w:marTop w:val="0"/>
      <w:marBottom w:val="0"/>
      <w:divBdr>
        <w:top w:val="none" w:sz="0" w:space="0" w:color="auto"/>
        <w:left w:val="none" w:sz="0" w:space="0" w:color="auto"/>
        <w:bottom w:val="none" w:sz="0" w:space="0" w:color="auto"/>
        <w:right w:val="none" w:sz="0" w:space="0" w:color="auto"/>
      </w:divBdr>
    </w:div>
    <w:div w:id="1048991459">
      <w:bodyDiv w:val="1"/>
      <w:marLeft w:val="0"/>
      <w:marRight w:val="0"/>
      <w:marTop w:val="0"/>
      <w:marBottom w:val="0"/>
      <w:divBdr>
        <w:top w:val="none" w:sz="0" w:space="0" w:color="auto"/>
        <w:left w:val="none" w:sz="0" w:space="0" w:color="auto"/>
        <w:bottom w:val="none" w:sz="0" w:space="0" w:color="auto"/>
        <w:right w:val="none" w:sz="0" w:space="0" w:color="auto"/>
      </w:divBdr>
    </w:div>
    <w:div w:id="1055012144">
      <w:bodyDiv w:val="1"/>
      <w:marLeft w:val="0"/>
      <w:marRight w:val="0"/>
      <w:marTop w:val="0"/>
      <w:marBottom w:val="0"/>
      <w:divBdr>
        <w:top w:val="none" w:sz="0" w:space="0" w:color="auto"/>
        <w:left w:val="none" w:sz="0" w:space="0" w:color="auto"/>
        <w:bottom w:val="none" w:sz="0" w:space="0" w:color="auto"/>
        <w:right w:val="none" w:sz="0" w:space="0" w:color="auto"/>
      </w:divBdr>
    </w:div>
    <w:div w:id="1072046857">
      <w:bodyDiv w:val="1"/>
      <w:marLeft w:val="0"/>
      <w:marRight w:val="0"/>
      <w:marTop w:val="0"/>
      <w:marBottom w:val="0"/>
      <w:divBdr>
        <w:top w:val="none" w:sz="0" w:space="0" w:color="auto"/>
        <w:left w:val="none" w:sz="0" w:space="0" w:color="auto"/>
        <w:bottom w:val="none" w:sz="0" w:space="0" w:color="auto"/>
        <w:right w:val="none" w:sz="0" w:space="0" w:color="auto"/>
      </w:divBdr>
    </w:div>
    <w:div w:id="1132677177">
      <w:bodyDiv w:val="1"/>
      <w:marLeft w:val="0"/>
      <w:marRight w:val="0"/>
      <w:marTop w:val="0"/>
      <w:marBottom w:val="0"/>
      <w:divBdr>
        <w:top w:val="none" w:sz="0" w:space="0" w:color="auto"/>
        <w:left w:val="none" w:sz="0" w:space="0" w:color="auto"/>
        <w:bottom w:val="none" w:sz="0" w:space="0" w:color="auto"/>
        <w:right w:val="none" w:sz="0" w:space="0" w:color="auto"/>
      </w:divBdr>
    </w:div>
    <w:div w:id="1177227876">
      <w:bodyDiv w:val="1"/>
      <w:marLeft w:val="0"/>
      <w:marRight w:val="0"/>
      <w:marTop w:val="0"/>
      <w:marBottom w:val="0"/>
      <w:divBdr>
        <w:top w:val="none" w:sz="0" w:space="0" w:color="auto"/>
        <w:left w:val="none" w:sz="0" w:space="0" w:color="auto"/>
        <w:bottom w:val="none" w:sz="0" w:space="0" w:color="auto"/>
        <w:right w:val="none" w:sz="0" w:space="0" w:color="auto"/>
      </w:divBdr>
    </w:div>
    <w:div w:id="1234271305">
      <w:bodyDiv w:val="1"/>
      <w:marLeft w:val="0"/>
      <w:marRight w:val="0"/>
      <w:marTop w:val="0"/>
      <w:marBottom w:val="0"/>
      <w:divBdr>
        <w:top w:val="none" w:sz="0" w:space="0" w:color="auto"/>
        <w:left w:val="none" w:sz="0" w:space="0" w:color="auto"/>
        <w:bottom w:val="none" w:sz="0" w:space="0" w:color="auto"/>
        <w:right w:val="none" w:sz="0" w:space="0" w:color="auto"/>
      </w:divBdr>
    </w:div>
    <w:div w:id="1286306062">
      <w:bodyDiv w:val="1"/>
      <w:marLeft w:val="0"/>
      <w:marRight w:val="0"/>
      <w:marTop w:val="0"/>
      <w:marBottom w:val="0"/>
      <w:divBdr>
        <w:top w:val="none" w:sz="0" w:space="0" w:color="auto"/>
        <w:left w:val="none" w:sz="0" w:space="0" w:color="auto"/>
        <w:bottom w:val="none" w:sz="0" w:space="0" w:color="auto"/>
        <w:right w:val="none" w:sz="0" w:space="0" w:color="auto"/>
      </w:divBdr>
    </w:div>
    <w:div w:id="1333140861">
      <w:bodyDiv w:val="1"/>
      <w:marLeft w:val="0"/>
      <w:marRight w:val="0"/>
      <w:marTop w:val="0"/>
      <w:marBottom w:val="0"/>
      <w:divBdr>
        <w:top w:val="none" w:sz="0" w:space="0" w:color="auto"/>
        <w:left w:val="none" w:sz="0" w:space="0" w:color="auto"/>
        <w:bottom w:val="none" w:sz="0" w:space="0" w:color="auto"/>
        <w:right w:val="none" w:sz="0" w:space="0" w:color="auto"/>
      </w:divBdr>
    </w:div>
    <w:div w:id="1413550454">
      <w:bodyDiv w:val="1"/>
      <w:marLeft w:val="0"/>
      <w:marRight w:val="0"/>
      <w:marTop w:val="0"/>
      <w:marBottom w:val="0"/>
      <w:divBdr>
        <w:top w:val="none" w:sz="0" w:space="0" w:color="auto"/>
        <w:left w:val="none" w:sz="0" w:space="0" w:color="auto"/>
        <w:bottom w:val="none" w:sz="0" w:space="0" w:color="auto"/>
        <w:right w:val="none" w:sz="0" w:space="0" w:color="auto"/>
      </w:divBdr>
    </w:div>
    <w:div w:id="1421685074">
      <w:bodyDiv w:val="1"/>
      <w:marLeft w:val="0"/>
      <w:marRight w:val="0"/>
      <w:marTop w:val="0"/>
      <w:marBottom w:val="0"/>
      <w:divBdr>
        <w:top w:val="none" w:sz="0" w:space="0" w:color="auto"/>
        <w:left w:val="none" w:sz="0" w:space="0" w:color="auto"/>
        <w:bottom w:val="none" w:sz="0" w:space="0" w:color="auto"/>
        <w:right w:val="none" w:sz="0" w:space="0" w:color="auto"/>
      </w:divBdr>
    </w:div>
    <w:div w:id="1457063128">
      <w:bodyDiv w:val="1"/>
      <w:marLeft w:val="0"/>
      <w:marRight w:val="0"/>
      <w:marTop w:val="0"/>
      <w:marBottom w:val="0"/>
      <w:divBdr>
        <w:top w:val="none" w:sz="0" w:space="0" w:color="auto"/>
        <w:left w:val="none" w:sz="0" w:space="0" w:color="auto"/>
        <w:bottom w:val="none" w:sz="0" w:space="0" w:color="auto"/>
        <w:right w:val="none" w:sz="0" w:space="0" w:color="auto"/>
      </w:divBdr>
    </w:div>
    <w:div w:id="1493449955">
      <w:bodyDiv w:val="1"/>
      <w:marLeft w:val="0"/>
      <w:marRight w:val="0"/>
      <w:marTop w:val="0"/>
      <w:marBottom w:val="0"/>
      <w:divBdr>
        <w:top w:val="none" w:sz="0" w:space="0" w:color="auto"/>
        <w:left w:val="none" w:sz="0" w:space="0" w:color="auto"/>
        <w:bottom w:val="none" w:sz="0" w:space="0" w:color="auto"/>
        <w:right w:val="none" w:sz="0" w:space="0" w:color="auto"/>
      </w:divBdr>
    </w:div>
    <w:div w:id="1529030774">
      <w:bodyDiv w:val="1"/>
      <w:marLeft w:val="0"/>
      <w:marRight w:val="0"/>
      <w:marTop w:val="0"/>
      <w:marBottom w:val="0"/>
      <w:divBdr>
        <w:top w:val="none" w:sz="0" w:space="0" w:color="auto"/>
        <w:left w:val="none" w:sz="0" w:space="0" w:color="auto"/>
        <w:bottom w:val="none" w:sz="0" w:space="0" w:color="auto"/>
        <w:right w:val="none" w:sz="0" w:space="0" w:color="auto"/>
      </w:divBdr>
    </w:div>
    <w:div w:id="1539009567">
      <w:bodyDiv w:val="1"/>
      <w:marLeft w:val="0"/>
      <w:marRight w:val="0"/>
      <w:marTop w:val="0"/>
      <w:marBottom w:val="0"/>
      <w:divBdr>
        <w:top w:val="none" w:sz="0" w:space="0" w:color="auto"/>
        <w:left w:val="none" w:sz="0" w:space="0" w:color="auto"/>
        <w:bottom w:val="none" w:sz="0" w:space="0" w:color="auto"/>
        <w:right w:val="none" w:sz="0" w:space="0" w:color="auto"/>
      </w:divBdr>
    </w:div>
    <w:div w:id="1555891781">
      <w:bodyDiv w:val="1"/>
      <w:marLeft w:val="0"/>
      <w:marRight w:val="0"/>
      <w:marTop w:val="0"/>
      <w:marBottom w:val="0"/>
      <w:divBdr>
        <w:top w:val="none" w:sz="0" w:space="0" w:color="auto"/>
        <w:left w:val="none" w:sz="0" w:space="0" w:color="auto"/>
        <w:bottom w:val="none" w:sz="0" w:space="0" w:color="auto"/>
        <w:right w:val="none" w:sz="0" w:space="0" w:color="auto"/>
      </w:divBdr>
    </w:div>
    <w:div w:id="1587153196">
      <w:bodyDiv w:val="1"/>
      <w:marLeft w:val="0"/>
      <w:marRight w:val="0"/>
      <w:marTop w:val="0"/>
      <w:marBottom w:val="0"/>
      <w:divBdr>
        <w:top w:val="none" w:sz="0" w:space="0" w:color="auto"/>
        <w:left w:val="none" w:sz="0" w:space="0" w:color="auto"/>
        <w:bottom w:val="none" w:sz="0" w:space="0" w:color="auto"/>
        <w:right w:val="none" w:sz="0" w:space="0" w:color="auto"/>
      </w:divBdr>
    </w:div>
    <w:div w:id="1597058031">
      <w:bodyDiv w:val="1"/>
      <w:marLeft w:val="0"/>
      <w:marRight w:val="0"/>
      <w:marTop w:val="0"/>
      <w:marBottom w:val="0"/>
      <w:divBdr>
        <w:top w:val="none" w:sz="0" w:space="0" w:color="auto"/>
        <w:left w:val="none" w:sz="0" w:space="0" w:color="auto"/>
        <w:bottom w:val="none" w:sz="0" w:space="0" w:color="auto"/>
        <w:right w:val="none" w:sz="0" w:space="0" w:color="auto"/>
      </w:divBdr>
    </w:div>
    <w:div w:id="1610164447">
      <w:bodyDiv w:val="1"/>
      <w:marLeft w:val="0"/>
      <w:marRight w:val="0"/>
      <w:marTop w:val="0"/>
      <w:marBottom w:val="0"/>
      <w:divBdr>
        <w:top w:val="none" w:sz="0" w:space="0" w:color="auto"/>
        <w:left w:val="none" w:sz="0" w:space="0" w:color="auto"/>
        <w:bottom w:val="none" w:sz="0" w:space="0" w:color="auto"/>
        <w:right w:val="none" w:sz="0" w:space="0" w:color="auto"/>
      </w:divBdr>
    </w:div>
    <w:div w:id="1653176413">
      <w:bodyDiv w:val="1"/>
      <w:marLeft w:val="0"/>
      <w:marRight w:val="0"/>
      <w:marTop w:val="0"/>
      <w:marBottom w:val="0"/>
      <w:divBdr>
        <w:top w:val="none" w:sz="0" w:space="0" w:color="auto"/>
        <w:left w:val="none" w:sz="0" w:space="0" w:color="auto"/>
        <w:bottom w:val="none" w:sz="0" w:space="0" w:color="auto"/>
        <w:right w:val="none" w:sz="0" w:space="0" w:color="auto"/>
      </w:divBdr>
    </w:div>
    <w:div w:id="1714650743">
      <w:bodyDiv w:val="1"/>
      <w:marLeft w:val="0"/>
      <w:marRight w:val="0"/>
      <w:marTop w:val="0"/>
      <w:marBottom w:val="0"/>
      <w:divBdr>
        <w:top w:val="none" w:sz="0" w:space="0" w:color="auto"/>
        <w:left w:val="none" w:sz="0" w:space="0" w:color="auto"/>
        <w:bottom w:val="none" w:sz="0" w:space="0" w:color="auto"/>
        <w:right w:val="none" w:sz="0" w:space="0" w:color="auto"/>
      </w:divBdr>
    </w:div>
    <w:div w:id="1715618612">
      <w:bodyDiv w:val="1"/>
      <w:marLeft w:val="0"/>
      <w:marRight w:val="0"/>
      <w:marTop w:val="0"/>
      <w:marBottom w:val="0"/>
      <w:divBdr>
        <w:top w:val="none" w:sz="0" w:space="0" w:color="auto"/>
        <w:left w:val="none" w:sz="0" w:space="0" w:color="auto"/>
        <w:bottom w:val="none" w:sz="0" w:space="0" w:color="auto"/>
        <w:right w:val="none" w:sz="0" w:space="0" w:color="auto"/>
      </w:divBdr>
    </w:div>
    <w:div w:id="1720397892">
      <w:bodyDiv w:val="1"/>
      <w:marLeft w:val="0"/>
      <w:marRight w:val="0"/>
      <w:marTop w:val="0"/>
      <w:marBottom w:val="0"/>
      <w:divBdr>
        <w:top w:val="none" w:sz="0" w:space="0" w:color="auto"/>
        <w:left w:val="none" w:sz="0" w:space="0" w:color="auto"/>
        <w:bottom w:val="none" w:sz="0" w:space="0" w:color="auto"/>
        <w:right w:val="none" w:sz="0" w:space="0" w:color="auto"/>
      </w:divBdr>
    </w:div>
    <w:div w:id="1724408624">
      <w:bodyDiv w:val="1"/>
      <w:marLeft w:val="0"/>
      <w:marRight w:val="0"/>
      <w:marTop w:val="0"/>
      <w:marBottom w:val="0"/>
      <w:divBdr>
        <w:top w:val="none" w:sz="0" w:space="0" w:color="auto"/>
        <w:left w:val="none" w:sz="0" w:space="0" w:color="auto"/>
        <w:bottom w:val="none" w:sz="0" w:space="0" w:color="auto"/>
        <w:right w:val="none" w:sz="0" w:space="0" w:color="auto"/>
      </w:divBdr>
    </w:div>
    <w:div w:id="1746608288">
      <w:bodyDiv w:val="1"/>
      <w:marLeft w:val="0"/>
      <w:marRight w:val="0"/>
      <w:marTop w:val="0"/>
      <w:marBottom w:val="0"/>
      <w:divBdr>
        <w:top w:val="none" w:sz="0" w:space="0" w:color="auto"/>
        <w:left w:val="none" w:sz="0" w:space="0" w:color="auto"/>
        <w:bottom w:val="none" w:sz="0" w:space="0" w:color="auto"/>
        <w:right w:val="none" w:sz="0" w:space="0" w:color="auto"/>
      </w:divBdr>
    </w:div>
    <w:div w:id="1754860541">
      <w:bodyDiv w:val="1"/>
      <w:marLeft w:val="0"/>
      <w:marRight w:val="0"/>
      <w:marTop w:val="0"/>
      <w:marBottom w:val="0"/>
      <w:divBdr>
        <w:top w:val="none" w:sz="0" w:space="0" w:color="auto"/>
        <w:left w:val="none" w:sz="0" w:space="0" w:color="auto"/>
        <w:bottom w:val="none" w:sz="0" w:space="0" w:color="auto"/>
        <w:right w:val="none" w:sz="0" w:space="0" w:color="auto"/>
      </w:divBdr>
    </w:div>
    <w:div w:id="1780442362">
      <w:bodyDiv w:val="1"/>
      <w:marLeft w:val="0"/>
      <w:marRight w:val="0"/>
      <w:marTop w:val="0"/>
      <w:marBottom w:val="0"/>
      <w:divBdr>
        <w:top w:val="none" w:sz="0" w:space="0" w:color="auto"/>
        <w:left w:val="none" w:sz="0" w:space="0" w:color="auto"/>
        <w:bottom w:val="none" w:sz="0" w:space="0" w:color="auto"/>
        <w:right w:val="none" w:sz="0" w:space="0" w:color="auto"/>
      </w:divBdr>
    </w:div>
    <w:div w:id="1783107990">
      <w:bodyDiv w:val="1"/>
      <w:marLeft w:val="0"/>
      <w:marRight w:val="0"/>
      <w:marTop w:val="0"/>
      <w:marBottom w:val="0"/>
      <w:divBdr>
        <w:top w:val="none" w:sz="0" w:space="0" w:color="auto"/>
        <w:left w:val="none" w:sz="0" w:space="0" w:color="auto"/>
        <w:bottom w:val="none" w:sz="0" w:space="0" w:color="auto"/>
        <w:right w:val="none" w:sz="0" w:space="0" w:color="auto"/>
      </w:divBdr>
    </w:div>
    <w:div w:id="1788087462">
      <w:bodyDiv w:val="1"/>
      <w:marLeft w:val="0"/>
      <w:marRight w:val="0"/>
      <w:marTop w:val="0"/>
      <w:marBottom w:val="0"/>
      <w:divBdr>
        <w:top w:val="none" w:sz="0" w:space="0" w:color="auto"/>
        <w:left w:val="none" w:sz="0" w:space="0" w:color="auto"/>
        <w:bottom w:val="none" w:sz="0" w:space="0" w:color="auto"/>
        <w:right w:val="none" w:sz="0" w:space="0" w:color="auto"/>
      </w:divBdr>
    </w:div>
    <w:div w:id="1796944584">
      <w:bodyDiv w:val="1"/>
      <w:marLeft w:val="0"/>
      <w:marRight w:val="0"/>
      <w:marTop w:val="0"/>
      <w:marBottom w:val="0"/>
      <w:divBdr>
        <w:top w:val="none" w:sz="0" w:space="0" w:color="auto"/>
        <w:left w:val="none" w:sz="0" w:space="0" w:color="auto"/>
        <w:bottom w:val="none" w:sz="0" w:space="0" w:color="auto"/>
        <w:right w:val="none" w:sz="0" w:space="0" w:color="auto"/>
      </w:divBdr>
    </w:div>
    <w:div w:id="1802310535">
      <w:bodyDiv w:val="1"/>
      <w:marLeft w:val="0"/>
      <w:marRight w:val="0"/>
      <w:marTop w:val="0"/>
      <w:marBottom w:val="0"/>
      <w:divBdr>
        <w:top w:val="none" w:sz="0" w:space="0" w:color="auto"/>
        <w:left w:val="none" w:sz="0" w:space="0" w:color="auto"/>
        <w:bottom w:val="none" w:sz="0" w:space="0" w:color="auto"/>
        <w:right w:val="none" w:sz="0" w:space="0" w:color="auto"/>
      </w:divBdr>
    </w:div>
    <w:div w:id="1804540984">
      <w:bodyDiv w:val="1"/>
      <w:marLeft w:val="0"/>
      <w:marRight w:val="0"/>
      <w:marTop w:val="0"/>
      <w:marBottom w:val="0"/>
      <w:divBdr>
        <w:top w:val="none" w:sz="0" w:space="0" w:color="auto"/>
        <w:left w:val="none" w:sz="0" w:space="0" w:color="auto"/>
        <w:bottom w:val="none" w:sz="0" w:space="0" w:color="auto"/>
        <w:right w:val="none" w:sz="0" w:space="0" w:color="auto"/>
      </w:divBdr>
    </w:div>
    <w:div w:id="1828326705">
      <w:bodyDiv w:val="1"/>
      <w:marLeft w:val="0"/>
      <w:marRight w:val="0"/>
      <w:marTop w:val="0"/>
      <w:marBottom w:val="0"/>
      <w:divBdr>
        <w:top w:val="none" w:sz="0" w:space="0" w:color="auto"/>
        <w:left w:val="none" w:sz="0" w:space="0" w:color="auto"/>
        <w:bottom w:val="none" w:sz="0" w:space="0" w:color="auto"/>
        <w:right w:val="none" w:sz="0" w:space="0" w:color="auto"/>
      </w:divBdr>
    </w:div>
    <w:div w:id="1841694438">
      <w:bodyDiv w:val="1"/>
      <w:marLeft w:val="0"/>
      <w:marRight w:val="0"/>
      <w:marTop w:val="0"/>
      <w:marBottom w:val="0"/>
      <w:divBdr>
        <w:top w:val="none" w:sz="0" w:space="0" w:color="auto"/>
        <w:left w:val="none" w:sz="0" w:space="0" w:color="auto"/>
        <w:bottom w:val="none" w:sz="0" w:space="0" w:color="auto"/>
        <w:right w:val="none" w:sz="0" w:space="0" w:color="auto"/>
      </w:divBdr>
    </w:div>
    <w:div w:id="1842962156">
      <w:bodyDiv w:val="1"/>
      <w:marLeft w:val="0"/>
      <w:marRight w:val="0"/>
      <w:marTop w:val="0"/>
      <w:marBottom w:val="0"/>
      <w:divBdr>
        <w:top w:val="none" w:sz="0" w:space="0" w:color="auto"/>
        <w:left w:val="none" w:sz="0" w:space="0" w:color="auto"/>
        <w:bottom w:val="none" w:sz="0" w:space="0" w:color="auto"/>
        <w:right w:val="none" w:sz="0" w:space="0" w:color="auto"/>
      </w:divBdr>
    </w:div>
    <w:div w:id="1863473543">
      <w:bodyDiv w:val="1"/>
      <w:marLeft w:val="0"/>
      <w:marRight w:val="0"/>
      <w:marTop w:val="0"/>
      <w:marBottom w:val="0"/>
      <w:divBdr>
        <w:top w:val="none" w:sz="0" w:space="0" w:color="auto"/>
        <w:left w:val="none" w:sz="0" w:space="0" w:color="auto"/>
        <w:bottom w:val="none" w:sz="0" w:space="0" w:color="auto"/>
        <w:right w:val="none" w:sz="0" w:space="0" w:color="auto"/>
      </w:divBdr>
    </w:div>
    <w:div w:id="1890339258">
      <w:bodyDiv w:val="1"/>
      <w:marLeft w:val="0"/>
      <w:marRight w:val="0"/>
      <w:marTop w:val="0"/>
      <w:marBottom w:val="0"/>
      <w:divBdr>
        <w:top w:val="none" w:sz="0" w:space="0" w:color="auto"/>
        <w:left w:val="none" w:sz="0" w:space="0" w:color="auto"/>
        <w:bottom w:val="none" w:sz="0" w:space="0" w:color="auto"/>
        <w:right w:val="none" w:sz="0" w:space="0" w:color="auto"/>
      </w:divBdr>
    </w:div>
    <w:div w:id="1892030672">
      <w:bodyDiv w:val="1"/>
      <w:marLeft w:val="0"/>
      <w:marRight w:val="0"/>
      <w:marTop w:val="0"/>
      <w:marBottom w:val="0"/>
      <w:divBdr>
        <w:top w:val="none" w:sz="0" w:space="0" w:color="auto"/>
        <w:left w:val="none" w:sz="0" w:space="0" w:color="auto"/>
        <w:bottom w:val="none" w:sz="0" w:space="0" w:color="auto"/>
        <w:right w:val="none" w:sz="0" w:space="0" w:color="auto"/>
      </w:divBdr>
    </w:div>
    <w:div w:id="1900168565">
      <w:bodyDiv w:val="1"/>
      <w:marLeft w:val="0"/>
      <w:marRight w:val="0"/>
      <w:marTop w:val="0"/>
      <w:marBottom w:val="0"/>
      <w:divBdr>
        <w:top w:val="none" w:sz="0" w:space="0" w:color="auto"/>
        <w:left w:val="none" w:sz="0" w:space="0" w:color="auto"/>
        <w:bottom w:val="none" w:sz="0" w:space="0" w:color="auto"/>
        <w:right w:val="none" w:sz="0" w:space="0" w:color="auto"/>
      </w:divBdr>
    </w:div>
    <w:div w:id="1902904288">
      <w:bodyDiv w:val="1"/>
      <w:marLeft w:val="0"/>
      <w:marRight w:val="0"/>
      <w:marTop w:val="0"/>
      <w:marBottom w:val="0"/>
      <w:divBdr>
        <w:top w:val="none" w:sz="0" w:space="0" w:color="auto"/>
        <w:left w:val="none" w:sz="0" w:space="0" w:color="auto"/>
        <w:bottom w:val="none" w:sz="0" w:space="0" w:color="auto"/>
        <w:right w:val="none" w:sz="0" w:space="0" w:color="auto"/>
      </w:divBdr>
    </w:div>
    <w:div w:id="1922248408">
      <w:bodyDiv w:val="1"/>
      <w:marLeft w:val="0"/>
      <w:marRight w:val="0"/>
      <w:marTop w:val="0"/>
      <w:marBottom w:val="0"/>
      <w:divBdr>
        <w:top w:val="none" w:sz="0" w:space="0" w:color="auto"/>
        <w:left w:val="none" w:sz="0" w:space="0" w:color="auto"/>
        <w:bottom w:val="none" w:sz="0" w:space="0" w:color="auto"/>
        <w:right w:val="none" w:sz="0" w:space="0" w:color="auto"/>
      </w:divBdr>
    </w:div>
    <w:div w:id="1939020890">
      <w:bodyDiv w:val="1"/>
      <w:marLeft w:val="0"/>
      <w:marRight w:val="0"/>
      <w:marTop w:val="0"/>
      <w:marBottom w:val="0"/>
      <w:divBdr>
        <w:top w:val="none" w:sz="0" w:space="0" w:color="auto"/>
        <w:left w:val="none" w:sz="0" w:space="0" w:color="auto"/>
        <w:bottom w:val="none" w:sz="0" w:space="0" w:color="auto"/>
        <w:right w:val="none" w:sz="0" w:space="0" w:color="auto"/>
      </w:divBdr>
    </w:div>
    <w:div w:id="1963875659">
      <w:bodyDiv w:val="1"/>
      <w:marLeft w:val="0"/>
      <w:marRight w:val="0"/>
      <w:marTop w:val="0"/>
      <w:marBottom w:val="0"/>
      <w:divBdr>
        <w:top w:val="none" w:sz="0" w:space="0" w:color="auto"/>
        <w:left w:val="none" w:sz="0" w:space="0" w:color="auto"/>
        <w:bottom w:val="none" w:sz="0" w:space="0" w:color="auto"/>
        <w:right w:val="none" w:sz="0" w:space="0" w:color="auto"/>
      </w:divBdr>
    </w:div>
    <w:div w:id="2001426567">
      <w:bodyDiv w:val="1"/>
      <w:marLeft w:val="0"/>
      <w:marRight w:val="0"/>
      <w:marTop w:val="0"/>
      <w:marBottom w:val="0"/>
      <w:divBdr>
        <w:top w:val="none" w:sz="0" w:space="0" w:color="auto"/>
        <w:left w:val="none" w:sz="0" w:space="0" w:color="auto"/>
        <w:bottom w:val="none" w:sz="0" w:space="0" w:color="auto"/>
        <w:right w:val="none" w:sz="0" w:space="0" w:color="auto"/>
      </w:divBdr>
    </w:div>
    <w:div w:id="2013794434">
      <w:bodyDiv w:val="1"/>
      <w:marLeft w:val="0"/>
      <w:marRight w:val="0"/>
      <w:marTop w:val="0"/>
      <w:marBottom w:val="0"/>
      <w:divBdr>
        <w:top w:val="none" w:sz="0" w:space="0" w:color="auto"/>
        <w:left w:val="none" w:sz="0" w:space="0" w:color="auto"/>
        <w:bottom w:val="none" w:sz="0" w:space="0" w:color="auto"/>
        <w:right w:val="none" w:sz="0" w:space="0" w:color="auto"/>
      </w:divBdr>
    </w:div>
    <w:div w:id="2022970868">
      <w:bodyDiv w:val="1"/>
      <w:marLeft w:val="0"/>
      <w:marRight w:val="0"/>
      <w:marTop w:val="0"/>
      <w:marBottom w:val="0"/>
      <w:divBdr>
        <w:top w:val="none" w:sz="0" w:space="0" w:color="auto"/>
        <w:left w:val="none" w:sz="0" w:space="0" w:color="auto"/>
        <w:bottom w:val="none" w:sz="0" w:space="0" w:color="auto"/>
        <w:right w:val="none" w:sz="0" w:space="0" w:color="auto"/>
      </w:divBdr>
    </w:div>
    <w:div w:id="2031713294">
      <w:bodyDiv w:val="1"/>
      <w:marLeft w:val="0"/>
      <w:marRight w:val="0"/>
      <w:marTop w:val="0"/>
      <w:marBottom w:val="0"/>
      <w:divBdr>
        <w:top w:val="none" w:sz="0" w:space="0" w:color="auto"/>
        <w:left w:val="none" w:sz="0" w:space="0" w:color="auto"/>
        <w:bottom w:val="none" w:sz="0" w:space="0" w:color="auto"/>
        <w:right w:val="none" w:sz="0" w:space="0" w:color="auto"/>
      </w:divBdr>
    </w:div>
    <w:div w:id="2040812530">
      <w:bodyDiv w:val="1"/>
      <w:marLeft w:val="0"/>
      <w:marRight w:val="0"/>
      <w:marTop w:val="0"/>
      <w:marBottom w:val="0"/>
      <w:divBdr>
        <w:top w:val="none" w:sz="0" w:space="0" w:color="auto"/>
        <w:left w:val="none" w:sz="0" w:space="0" w:color="auto"/>
        <w:bottom w:val="none" w:sz="0" w:space="0" w:color="auto"/>
        <w:right w:val="none" w:sz="0" w:space="0" w:color="auto"/>
      </w:divBdr>
    </w:div>
    <w:div w:id="2059280006">
      <w:bodyDiv w:val="1"/>
      <w:marLeft w:val="0"/>
      <w:marRight w:val="0"/>
      <w:marTop w:val="0"/>
      <w:marBottom w:val="0"/>
      <w:divBdr>
        <w:top w:val="none" w:sz="0" w:space="0" w:color="auto"/>
        <w:left w:val="none" w:sz="0" w:space="0" w:color="auto"/>
        <w:bottom w:val="none" w:sz="0" w:space="0" w:color="auto"/>
        <w:right w:val="none" w:sz="0" w:space="0" w:color="auto"/>
      </w:divBdr>
    </w:div>
    <w:div w:id="2067217623">
      <w:bodyDiv w:val="1"/>
      <w:marLeft w:val="0"/>
      <w:marRight w:val="0"/>
      <w:marTop w:val="0"/>
      <w:marBottom w:val="0"/>
      <w:divBdr>
        <w:top w:val="none" w:sz="0" w:space="0" w:color="auto"/>
        <w:left w:val="none" w:sz="0" w:space="0" w:color="auto"/>
        <w:bottom w:val="none" w:sz="0" w:space="0" w:color="auto"/>
        <w:right w:val="none" w:sz="0" w:space="0" w:color="auto"/>
      </w:divBdr>
    </w:div>
    <w:div w:id="2099669350">
      <w:bodyDiv w:val="1"/>
      <w:marLeft w:val="0"/>
      <w:marRight w:val="0"/>
      <w:marTop w:val="0"/>
      <w:marBottom w:val="0"/>
      <w:divBdr>
        <w:top w:val="none" w:sz="0" w:space="0" w:color="auto"/>
        <w:left w:val="none" w:sz="0" w:space="0" w:color="auto"/>
        <w:bottom w:val="none" w:sz="0" w:space="0" w:color="auto"/>
        <w:right w:val="none" w:sz="0" w:space="0" w:color="auto"/>
      </w:divBdr>
    </w:div>
    <w:div w:id="2112508138">
      <w:bodyDiv w:val="1"/>
      <w:marLeft w:val="0"/>
      <w:marRight w:val="0"/>
      <w:marTop w:val="0"/>
      <w:marBottom w:val="0"/>
      <w:divBdr>
        <w:top w:val="none" w:sz="0" w:space="0" w:color="auto"/>
        <w:left w:val="none" w:sz="0" w:space="0" w:color="auto"/>
        <w:bottom w:val="none" w:sz="0" w:space="0" w:color="auto"/>
        <w:right w:val="none" w:sz="0" w:space="0" w:color="auto"/>
      </w:divBdr>
    </w:div>
    <w:div w:id="2112820411">
      <w:bodyDiv w:val="1"/>
      <w:marLeft w:val="0"/>
      <w:marRight w:val="0"/>
      <w:marTop w:val="0"/>
      <w:marBottom w:val="0"/>
      <w:divBdr>
        <w:top w:val="none" w:sz="0" w:space="0" w:color="auto"/>
        <w:left w:val="none" w:sz="0" w:space="0" w:color="auto"/>
        <w:bottom w:val="none" w:sz="0" w:space="0" w:color="auto"/>
        <w:right w:val="none" w:sz="0" w:space="0" w:color="auto"/>
      </w:divBdr>
    </w:div>
    <w:div w:id="2113669931">
      <w:bodyDiv w:val="1"/>
      <w:marLeft w:val="0"/>
      <w:marRight w:val="0"/>
      <w:marTop w:val="0"/>
      <w:marBottom w:val="0"/>
      <w:divBdr>
        <w:top w:val="none" w:sz="0" w:space="0" w:color="auto"/>
        <w:left w:val="none" w:sz="0" w:space="0" w:color="auto"/>
        <w:bottom w:val="none" w:sz="0" w:space="0" w:color="auto"/>
        <w:right w:val="none" w:sz="0" w:space="0" w:color="auto"/>
      </w:divBdr>
    </w:div>
    <w:div w:id="2136675180">
      <w:bodyDiv w:val="1"/>
      <w:marLeft w:val="0"/>
      <w:marRight w:val="0"/>
      <w:marTop w:val="0"/>
      <w:marBottom w:val="0"/>
      <w:divBdr>
        <w:top w:val="none" w:sz="0" w:space="0" w:color="auto"/>
        <w:left w:val="none" w:sz="0" w:space="0" w:color="auto"/>
        <w:bottom w:val="none" w:sz="0" w:space="0" w:color="auto"/>
        <w:right w:val="none" w:sz="0" w:space="0" w:color="auto"/>
      </w:divBdr>
    </w:div>
    <w:div w:id="2138990346">
      <w:bodyDiv w:val="1"/>
      <w:marLeft w:val="0"/>
      <w:marRight w:val="0"/>
      <w:marTop w:val="0"/>
      <w:marBottom w:val="0"/>
      <w:divBdr>
        <w:top w:val="none" w:sz="0" w:space="0" w:color="auto"/>
        <w:left w:val="none" w:sz="0" w:space="0" w:color="auto"/>
        <w:bottom w:val="none" w:sz="0" w:space="0" w:color="auto"/>
        <w:right w:val="none" w:sz="0" w:space="0" w:color="auto"/>
      </w:divBdr>
    </w:div>
    <w:div w:id="214068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CD8FB-E653-4ECF-8281-2043E0225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920</Words>
  <Characters>5063</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Hervé Frachisse</dc:creator>
  <cp:keywords/>
  <dc:description/>
  <cp:lastModifiedBy>admin</cp:lastModifiedBy>
  <cp:revision>3</cp:revision>
  <cp:lastPrinted>2020-06-29T15:25:00Z</cp:lastPrinted>
  <dcterms:created xsi:type="dcterms:W3CDTF">2020-06-30T13:08:00Z</dcterms:created>
  <dcterms:modified xsi:type="dcterms:W3CDTF">2020-06-30T13:10:00Z</dcterms:modified>
</cp:coreProperties>
</file>